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4D" w:rsidRPr="00417C4D" w:rsidRDefault="00417C4D" w:rsidP="00417C4D">
      <w:pPr>
        <w:spacing w:after="0" w:line="240" w:lineRule="auto"/>
        <w:rPr>
          <w:rFonts w:ascii="Times New Roman" w:eastAsia="Times New Roman" w:hAnsi="Times New Roman" w:cs="Times New Roman"/>
          <w:b/>
          <w:i/>
          <w:color w:val="FFFFFF"/>
          <w:sz w:val="24"/>
          <w:szCs w:val="24"/>
          <w:lang w:val="uk-UA" w:eastAsia="ru-RU"/>
        </w:rPr>
      </w:pPr>
      <w:r w:rsidRPr="00417C4D">
        <w:rPr>
          <w:rFonts w:ascii="Times New Roman" w:eastAsia="Times New Roman" w:hAnsi="Times New Roman" w:cs="Times New Roman"/>
          <w:b/>
          <w:i/>
          <w:color w:val="FF0000"/>
          <w:sz w:val="24"/>
          <w:szCs w:val="24"/>
          <w:lang w:val="uk-UA" w:eastAsia="ru-RU"/>
        </w:rPr>
        <w:t xml:space="preserve">                                                                                                                                </w:t>
      </w:r>
      <w:r w:rsidRPr="00417C4D">
        <w:rPr>
          <w:rFonts w:ascii="Times New Roman" w:eastAsia="Times New Roman" w:hAnsi="Times New Roman" w:cs="Times New Roman"/>
          <w:b/>
          <w:i/>
          <w:color w:val="FFFFFF"/>
          <w:sz w:val="24"/>
          <w:szCs w:val="24"/>
          <w:lang w:val="uk-UA" w:eastAsia="ru-RU"/>
        </w:rPr>
        <w:t>КОПІЯ</w:t>
      </w:r>
    </w:p>
    <w:p w:rsidR="00417C4D" w:rsidRPr="00417C4D" w:rsidRDefault="00417C4D" w:rsidP="00417C4D">
      <w:pPr>
        <w:spacing w:after="0" w:line="240" w:lineRule="auto"/>
        <w:rPr>
          <w:rFonts w:ascii="Times New Roman" w:eastAsia="Times New Roman" w:hAnsi="Times New Roman" w:cs="Times New Roman"/>
          <w:b/>
          <w:i/>
          <w:color w:val="FF0000"/>
          <w:sz w:val="24"/>
          <w:szCs w:val="24"/>
          <w:lang w:val="uk-UA" w:eastAsia="ru-RU"/>
        </w:rPr>
      </w:pPr>
    </w:p>
    <w:p w:rsidR="00417C4D" w:rsidRPr="00417C4D" w:rsidRDefault="00417C4D" w:rsidP="00417C4D">
      <w:pPr>
        <w:spacing w:after="0" w:line="240" w:lineRule="auto"/>
        <w:rPr>
          <w:rFonts w:ascii="Times New Roman" w:eastAsia="Times New Roman" w:hAnsi="Times New Roman" w:cs="Times New Roman"/>
          <w:b/>
          <w:i/>
          <w:color w:val="FF0000"/>
          <w:sz w:val="24"/>
          <w:szCs w:val="24"/>
          <w:lang w:val="uk-UA" w:eastAsia="ru-RU"/>
        </w:rPr>
      </w:pPr>
    </w:p>
    <w:p w:rsidR="00417C4D" w:rsidRPr="00417C4D" w:rsidRDefault="00417C4D" w:rsidP="00417C4D">
      <w:pPr>
        <w:tabs>
          <w:tab w:val="left" w:pos="3555"/>
        </w:tabs>
        <w:spacing w:after="0" w:line="240" w:lineRule="auto"/>
        <w:jc w:val="right"/>
        <w:rPr>
          <w:rFonts w:ascii="Times New Roman" w:eastAsia="Times New Roman" w:hAnsi="Times New Roman" w:cs="Times New Roman"/>
          <w:b/>
          <w:i/>
          <w:color w:val="000000"/>
          <w:sz w:val="24"/>
          <w:szCs w:val="24"/>
          <w:lang w:val="uk-UA" w:eastAsia="ru-RU"/>
        </w:rPr>
      </w:pPr>
      <w:r w:rsidRPr="00417C4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-3810</wp:posOffset>
            </wp:positionV>
            <wp:extent cx="428625" cy="590550"/>
            <wp:effectExtent l="19050" t="0" r="952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pic:spPr>
                </pic:pic>
              </a:graphicData>
            </a:graphic>
          </wp:anchor>
        </w:drawing>
      </w:r>
      <w:r w:rsidRPr="00417C4D">
        <w:rPr>
          <w:rFonts w:ascii="Times New Roman" w:eastAsia="Times New Roman" w:hAnsi="Times New Roman" w:cs="Times New Roman"/>
          <w:b/>
          <w:color w:val="000000"/>
          <w:sz w:val="24"/>
          <w:szCs w:val="24"/>
          <w:lang w:val="uk-UA" w:eastAsia="ru-RU"/>
        </w:rPr>
        <w:t xml:space="preserve">                                   </w:t>
      </w:r>
      <w:r w:rsidRPr="00417C4D">
        <w:rPr>
          <w:rFonts w:ascii="Times New Roman" w:eastAsia="Times New Roman" w:hAnsi="Times New Roman" w:cs="Times New Roman"/>
          <w:b/>
          <w:i/>
          <w:color w:val="000000"/>
          <w:sz w:val="24"/>
          <w:szCs w:val="24"/>
          <w:lang w:val="uk-UA" w:eastAsia="ru-RU"/>
        </w:rPr>
        <w:br w:type="textWrapping" w:clear="all"/>
      </w:r>
    </w:p>
    <w:p w:rsidR="00417C4D" w:rsidRPr="00417C4D" w:rsidRDefault="00417C4D" w:rsidP="00417C4D">
      <w:pPr>
        <w:spacing w:after="0" w:line="240" w:lineRule="auto"/>
        <w:jc w:val="center"/>
        <w:rPr>
          <w:rFonts w:ascii="Times New Roman" w:eastAsia="Times New Roman" w:hAnsi="Times New Roman" w:cs="Times New Roman"/>
          <w:b/>
          <w:color w:val="000000"/>
          <w:sz w:val="24"/>
          <w:szCs w:val="24"/>
          <w:lang w:val="uk-UA" w:eastAsia="ru-RU"/>
        </w:rPr>
      </w:pPr>
      <w:r w:rsidRPr="00417C4D">
        <w:rPr>
          <w:rFonts w:ascii="Times New Roman" w:eastAsia="Times New Roman" w:hAnsi="Times New Roman" w:cs="Times New Roman"/>
          <w:b/>
          <w:color w:val="000000"/>
          <w:sz w:val="24"/>
          <w:szCs w:val="24"/>
          <w:lang w:val="uk-UA" w:eastAsia="ru-RU"/>
        </w:rPr>
        <w:t xml:space="preserve">                                                                                                                                                                                                                                                                                                                                                                    </w:t>
      </w:r>
    </w:p>
    <w:p w:rsidR="00417C4D" w:rsidRPr="00417C4D" w:rsidRDefault="00417C4D" w:rsidP="00417C4D">
      <w:pPr>
        <w:spacing w:after="0" w:line="240" w:lineRule="auto"/>
        <w:jc w:val="center"/>
        <w:rPr>
          <w:rFonts w:ascii="Times New Roman" w:eastAsia="Times New Roman" w:hAnsi="Times New Roman" w:cs="Times New Roman"/>
          <w:b/>
          <w:color w:val="000000"/>
          <w:sz w:val="24"/>
          <w:szCs w:val="24"/>
          <w:lang w:val="uk-UA" w:eastAsia="ru-RU"/>
        </w:rPr>
      </w:pPr>
      <w:r w:rsidRPr="00417C4D">
        <w:rPr>
          <w:rFonts w:ascii="Times New Roman" w:eastAsia="Times New Roman" w:hAnsi="Times New Roman" w:cs="Times New Roman"/>
          <w:b/>
          <w:color w:val="000000"/>
          <w:sz w:val="24"/>
          <w:szCs w:val="24"/>
          <w:lang w:val="uk-UA" w:eastAsia="ru-RU"/>
        </w:rPr>
        <w:t>УКРАЇНА</w:t>
      </w:r>
    </w:p>
    <w:p w:rsidR="00417C4D" w:rsidRPr="00417C4D" w:rsidRDefault="00417C4D" w:rsidP="00417C4D">
      <w:pPr>
        <w:spacing w:after="0" w:line="240" w:lineRule="auto"/>
        <w:jc w:val="center"/>
        <w:rPr>
          <w:rFonts w:ascii="Times New Roman" w:eastAsia="Times New Roman" w:hAnsi="Times New Roman" w:cs="Times New Roman"/>
          <w:b/>
          <w:color w:val="000000"/>
          <w:sz w:val="24"/>
          <w:szCs w:val="24"/>
          <w:lang w:val="uk-UA" w:eastAsia="ru-RU"/>
        </w:rPr>
      </w:pPr>
    </w:p>
    <w:p w:rsidR="00417C4D" w:rsidRPr="00417C4D" w:rsidRDefault="00417C4D" w:rsidP="00417C4D">
      <w:pPr>
        <w:tabs>
          <w:tab w:val="center" w:pos="4819"/>
          <w:tab w:val="left" w:pos="8227"/>
        </w:tabs>
        <w:spacing w:after="0" w:line="240" w:lineRule="auto"/>
        <w:rPr>
          <w:rFonts w:ascii="Times New Roman" w:eastAsia="Times New Roman" w:hAnsi="Times New Roman" w:cs="Times New Roman"/>
          <w:b/>
          <w:color w:val="000000"/>
          <w:sz w:val="28"/>
          <w:szCs w:val="28"/>
          <w:lang w:val="uk-UA" w:eastAsia="ru-RU"/>
        </w:rPr>
      </w:pPr>
      <w:r w:rsidRPr="00417C4D">
        <w:rPr>
          <w:rFonts w:ascii="Times New Roman" w:eastAsia="Times New Roman" w:hAnsi="Times New Roman" w:cs="Times New Roman"/>
          <w:b/>
          <w:color w:val="000000"/>
          <w:sz w:val="28"/>
          <w:szCs w:val="28"/>
          <w:lang w:val="uk-UA" w:eastAsia="ru-RU"/>
        </w:rPr>
        <w:tab/>
        <w:t>ІЧНЯНСЬКА  МІСЬКА  РАДА</w:t>
      </w:r>
      <w:r w:rsidRPr="00417C4D">
        <w:rPr>
          <w:rFonts w:ascii="Times New Roman" w:eastAsia="Times New Roman" w:hAnsi="Times New Roman" w:cs="Times New Roman"/>
          <w:b/>
          <w:color w:val="000000"/>
          <w:sz w:val="28"/>
          <w:szCs w:val="28"/>
          <w:lang w:val="uk-UA" w:eastAsia="ru-RU"/>
        </w:rPr>
        <w:tab/>
      </w:r>
    </w:p>
    <w:p w:rsidR="00417C4D" w:rsidRPr="00417C4D" w:rsidRDefault="00417C4D" w:rsidP="00417C4D">
      <w:pPr>
        <w:spacing w:after="0" w:line="240" w:lineRule="auto"/>
        <w:jc w:val="center"/>
        <w:rPr>
          <w:rFonts w:ascii="Times New Roman" w:eastAsia="Times New Roman" w:hAnsi="Times New Roman" w:cs="Times New Roman"/>
          <w:bCs/>
          <w:iCs/>
          <w:color w:val="000000"/>
          <w:sz w:val="24"/>
          <w:szCs w:val="24"/>
          <w:lang w:val="uk-UA" w:eastAsia="ru-RU"/>
        </w:rPr>
      </w:pPr>
      <w:r w:rsidRPr="00417C4D">
        <w:rPr>
          <w:rFonts w:ascii="Times New Roman" w:eastAsia="Times New Roman" w:hAnsi="Times New Roman" w:cs="Times New Roman"/>
          <w:bCs/>
          <w:iCs/>
          <w:color w:val="000000"/>
          <w:sz w:val="24"/>
          <w:szCs w:val="24"/>
          <w:lang w:val="uk-UA" w:eastAsia="ru-RU"/>
        </w:rPr>
        <w:t>(</w:t>
      </w:r>
      <w:r w:rsidR="000A222A">
        <w:rPr>
          <w:rFonts w:ascii="Times New Roman" w:eastAsia="Times New Roman" w:hAnsi="Times New Roman" w:cs="Times New Roman"/>
          <w:bCs/>
          <w:iCs/>
          <w:color w:val="000000"/>
          <w:sz w:val="24"/>
          <w:szCs w:val="24"/>
          <w:lang w:val="uk-UA" w:eastAsia="ru-RU"/>
        </w:rPr>
        <w:t>п’ятдесят третя (позачергова)</w:t>
      </w:r>
      <w:r w:rsidRPr="00417C4D">
        <w:rPr>
          <w:rFonts w:ascii="Times New Roman" w:eastAsia="Times New Roman" w:hAnsi="Times New Roman" w:cs="Times New Roman"/>
          <w:bCs/>
          <w:iCs/>
          <w:color w:val="000000"/>
          <w:sz w:val="24"/>
          <w:szCs w:val="24"/>
          <w:lang w:val="uk-UA" w:eastAsia="ru-RU"/>
        </w:rPr>
        <w:t xml:space="preserve"> сесія  сьомого скликання)</w:t>
      </w:r>
    </w:p>
    <w:p w:rsidR="00417C4D" w:rsidRPr="00417C4D" w:rsidRDefault="00417C4D" w:rsidP="00417C4D">
      <w:pPr>
        <w:spacing w:after="0" w:line="240" w:lineRule="auto"/>
        <w:jc w:val="center"/>
        <w:rPr>
          <w:rFonts w:ascii="Times New Roman" w:eastAsia="Times New Roman" w:hAnsi="Times New Roman" w:cs="Times New Roman"/>
          <w:color w:val="000000"/>
          <w:sz w:val="24"/>
          <w:szCs w:val="24"/>
          <w:lang w:val="uk-UA" w:eastAsia="ru-RU"/>
        </w:rPr>
      </w:pPr>
    </w:p>
    <w:p w:rsidR="00417C4D" w:rsidRPr="00417C4D" w:rsidRDefault="00417C4D" w:rsidP="00417C4D">
      <w:pPr>
        <w:keepNext/>
        <w:tabs>
          <w:tab w:val="left" w:pos="2880"/>
        </w:tabs>
        <w:spacing w:after="0" w:line="240" w:lineRule="auto"/>
        <w:jc w:val="center"/>
        <w:outlineLvl w:val="0"/>
        <w:rPr>
          <w:rFonts w:ascii="Times New Roman" w:eastAsia="Arial Unicode MS" w:hAnsi="Times New Roman" w:cs="Times New Roman"/>
          <w:b/>
          <w:bCs/>
          <w:color w:val="000000"/>
          <w:sz w:val="28"/>
          <w:szCs w:val="24"/>
          <w:lang w:val="uk-UA" w:eastAsia="ru-RU"/>
        </w:rPr>
      </w:pPr>
      <w:r w:rsidRPr="00417C4D">
        <w:rPr>
          <w:rFonts w:ascii="Times New Roman" w:eastAsia="Arial Unicode MS" w:hAnsi="Times New Roman" w:cs="Times New Roman"/>
          <w:b/>
          <w:bCs/>
          <w:color w:val="000000"/>
          <w:sz w:val="28"/>
          <w:szCs w:val="24"/>
          <w:lang w:val="uk-UA" w:eastAsia="ru-RU"/>
        </w:rPr>
        <w:t xml:space="preserve">Р І Ш Е Н </w:t>
      </w:r>
      <w:proofErr w:type="spellStart"/>
      <w:r w:rsidRPr="00417C4D">
        <w:rPr>
          <w:rFonts w:ascii="Times New Roman" w:eastAsia="Arial Unicode MS" w:hAnsi="Times New Roman" w:cs="Times New Roman"/>
          <w:b/>
          <w:bCs/>
          <w:color w:val="000000"/>
          <w:sz w:val="28"/>
          <w:szCs w:val="24"/>
          <w:lang w:val="uk-UA" w:eastAsia="ru-RU"/>
        </w:rPr>
        <w:t>Н</w:t>
      </w:r>
      <w:proofErr w:type="spellEnd"/>
      <w:r w:rsidRPr="00417C4D">
        <w:rPr>
          <w:rFonts w:ascii="Times New Roman" w:eastAsia="Arial Unicode MS" w:hAnsi="Times New Roman" w:cs="Times New Roman"/>
          <w:b/>
          <w:bCs/>
          <w:color w:val="000000"/>
          <w:sz w:val="28"/>
          <w:szCs w:val="24"/>
          <w:lang w:val="uk-UA" w:eastAsia="ru-RU"/>
        </w:rPr>
        <w:t xml:space="preserve"> Я</w:t>
      </w:r>
    </w:p>
    <w:p w:rsidR="00417C4D" w:rsidRPr="00417C4D" w:rsidRDefault="000A222A" w:rsidP="00417C4D">
      <w:pPr>
        <w:spacing w:after="0" w:line="240" w:lineRule="auto"/>
        <w:ind w:right="-83"/>
        <w:rPr>
          <w:rFonts w:ascii="Times New Roman" w:eastAsia="Times New Roman" w:hAnsi="Times New Roman" w:cs="Times New Roman"/>
          <w:color w:val="000000"/>
          <w:sz w:val="24"/>
          <w:szCs w:val="24"/>
          <w:lang w:val="uk-UA" w:eastAsia="ru-RU"/>
        </w:rPr>
      </w:pPr>
      <w:r>
        <w:rPr>
          <w:rFonts w:ascii="Times New Roman" w:eastAsia="Arial Unicode MS" w:hAnsi="Times New Roman" w:cs="Times New Roman"/>
          <w:bCs/>
          <w:color w:val="000000"/>
          <w:sz w:val="24"/>
          <w:szCs w:val="24"/>
          <w:lang w:val="uk-UA" w:eastAsia="ru-RU"/>
        </w:rPr>
        <w:t>22 вересня</w:t>
      </w:r>
      <w:r w:rsidR="00417C4D" w:rsidRPr="00417C4D">
        <w:rPr>
          <w:rFonts w:ascii="Times New Roman" w:eastAsia="Arial Unicode MS" w:hAnsi="Times New Roman" w:cs="Times New Roman"/>
          <w:bCs/>
          <w:color w:val="000000"/>
          <w:sz w:val="24"/>
          <w:szCs w:val="24"/>
          <w:lang w:val="uk-UA" w:eastAsia="ru-RU"/>
        </w:rPr>
        <w:t xml:space="preserve"> 2020 </w:t>
      </w:r>
      <w:r w:rsidR="00417C4D" w:rsidRPr="00417C4D">
        <w:rPr>
          <w:rFonts w:ascii="Times New Roman" w:eastAsia="Times New Roman" w:hAnsi="Times New Roman" w:cs="Times New Roman"/>
          <w:color w:val="000000"/>
          <w:sz w:val="24"/>
          <w:szCs w:val="24"/>
          <w:lang w:val="uk-UA" w:eastAsia="ru-RU"/>
        </w:rPr>
        <w:t xml:space="preserve"> року                                                                                        № </w:t>
      </w:r>
      <w:r>
        <w:rPr>
          <w:rFonts w:ascii="Times New Roman" w:eastAsia="Times New Roman" w:hAnsi="Times New Roman" w:cs="Times New Roman"/>
          <w:color w:val="000000"/>
          <w:sz w:val="24"/>
          <w:szCs w:val="24"/>
          <w:lang w:val="uk-UA" w:eastAsia="ru-RU"/>
        </w:rPr>
        <w:t>5499</w:t>
      </w:r>
      <w:r w:rsidR="00417C4D" w:rsidRPr="00417C4D">
        <w:rPr>
          <w:rFonts w:ascii="Times New Roman" w:eastAsia="Times New Roman" w:hAnsi="Times New Roman" w:cs="Times New Roman"/>
          <w:color w:val="000000"/>
          <w:sz w:val="24"/>
          <w:szCs w:val="24"/>
          <w:lang w:val="uk-UA" w:eastAsia="ru-RU"/>
        </w:rPr>
        <w:t xml:space="preserve"> -VII</w:t>
      </w:r>
    </w:p>
    <w:p w:rsidR="00417C4D" w:rsidRPr="00417C4D" w:rsidRDefault="00417C4D" w:rsidP="00417C4D">
      <w:pPr>
        <w:spacing w:after="0" w:line="240" w:lineRule="auto"/>
        <w:jc w:val="both"/>
        <w:rPr>
          <w:rFonts w:ascii="Times New Roman" w:eastAsia="Times New Roman" w:hAnsi="Times New Roman" w:cs="Times New Roman"/>
          <w:color w:val="000000"/>
          <w:sz w:val="24"/>
          <w:szCs w:val="24"/>
          <w:lang w:val="uk-UA" w:eastAsia="ru-RU"/>
        </w:rPr>
      </w:pPr>
      <w:r w:rsidRPr="00417C4D">
        <w:rPr>
          <w:rFonts w:ascii="Times New Roman" w:eastAsia="Times New Roman" w:hAnsi="Times New Roman" w:cs="Times New Roman"/>
          <w:color w:val="000000"/>
          <w:sz w:val="24"/>
          <w:szCs w:val="24"/>
          <w:lang w:val="uk-UA" w:eastAsia="ru-RU"/>
        </w:rPr>
        <w:t>м. Ічня</w:t>
      </w:r>
    </w:p>
    <w:p w:rsidR="00AC48E2" w:rsidRPr="00417C4D" w:rsidRDefault="00AC48E2" w:rsidP="00522D8E">
      <w:pPr>
        <w:spacing w:after="0" w:line="240" w:lineRule="auto"/>
        <w:rPr>
          <w:rFonts w:ascii="Times New Roman" w:eastAsia="Times New Roman" w:hAnsi="Times New Roman" w:cs="Times New Roman"/>
          <w:b/>
          <w:bCs/>
          <w:sz w:val="24"/>
          <w:szCs w:val="24"/>
          <w:lang w:val="uk-UA" w:eastAsia="ru-RU"/>
        </w:rPr>
      </w:pPr>
    </w:p>
    <w:p w:rsidR="00AC48E2" w:rsidRPr="00522D8E" w:rsidRDefault="00AC48E2" w:rsidP="00522D8E">
      <w:pPr>
        <w:spacing w:after="0" w:line="240" w:lineRule="auto"/>
        <w:rPr>
          <w:rFonts w:ascii="Times New Roman" w:eastAsia="Times New Roman" w:hAnsi="Times New Roman" w:cs="Times New Roman"/>
          <w:b/>
          <w:bCs/>
          <w:iCs/>
          <w:sz w:val="24"/>
          <w:szCs w:val="24"/>
          <w:lang w:val="uk-UA" w:eastAsia="ru-RU"/>
        </w:rPr>
      </w:pPr>
      <w:r w:rsidRPr="00522D8E">
        <w:rPr>
          <w:rFonts w:ascii="Times New Roman" w:eastAsia="Times New Roman" w:hAnsi="Times New Roman" w:cs="Times New Roman"/>
          <w:b/>
          <w:bCs/>
          <w:iCs/>
          <w:sz w:val="24"/>
          <w:szCs w:val="24"/>
          <w:lang w:val="uk-UA" w:eastAsia="ru-RU"/>
        </w:rPr>
        <w:t xml:space="preserve">Про </w:t>
      </w:r>
      <w:r w:rsidR="00522D8E">
        <w:rPr>
          <w:rFonts w:ascii="Times New Roman" w:eastAsia="Times New Roman" w:hAnsi="Times New Roman" w:cs="Times New Roman"/>
          <w:b/>
          <w:bCs/>
          <w:iCs/>
          <w:sz w:val="24"/>
          <w:szCs w:val="24"/>
          <w:lang w:val="uk-UA" w:eastAsia="ru-RU"/>
        </w:rPr>
        <w:t>виключення</w:t>
      </w:r>
      <w:r w:rsidRPr="00522D8E">
        <w:rPr>
          <w:rFonts w:ascii="Times New Roman" w:eastAsia="Times New Roman" w:hAnsi="Times New Roman" w:cs="Times New Roman"/>
          <w:b/>
          <w:bCs/>
          <w:iCs/>
          <w:sz w:val="24"/>
          <w:szCs w:val="24"/>
          <w:lang w:val="uk-UA" w:eastAsia="ru-RU"/>
        </w:rPr>
        <w:t xml:space="preserve"> земельн</w:t>
      </w:r>
      <w:r w:rsidR="00522D8E">
        <w:rPr>
          <w:rFonts w:ascii="Times New Roman" w:eastAsia="Times New Roman" w:hAnsi="Times New Roman" w:cs="Times New Roman"/>
          <w:b/>
          <w:bCs/>
          <w:iCs/>
          <w:sz w:val="24"/>
          <w:szCs w:val="24"/>
          <w:lang w:val="uk-UA" w:eastAsia="ru-RU"/>
        </w:rPr>
        <w:t>их</w:t>
      </w:r>
      <w:r w:rsidRPr="00522D8E">
        <w:rPr>
          <w:rFonts w:ascii="Times New Roman" w:eastAsia="Times New Roman" w:hAnsi="Times New Roman" w:cs="Times New Roman"/>
          <w:b/>
          <w:bCs/>
          <w:iCs/>
          <w:sz w:val="24"/>
          <w:szCs w:val="24"/>
          <w:lang w:val="uk-UA" w:eastAsia="ru-RU"/>
        </w:rPr>
        <w:t xml:space="preserve"> ділян</w:t>
      </w:r>
      <w:r w:rsidR="00522D8E">
        <w:rPr>
          <w:rFonts w:ascii="Times New Roman" w:eastAsia="Times New Roman" w:hAnsi="Times New Roman" w:cs="Times New Roman"/>
          <w:b/>
          <w:bCs/>
          <w:iCs/>
          <w:sz w:val="24"/>
          <w:szCs w:val="24"/>
          <w:lang w:val="uk-UA" w:eastAsia="ru-RU"/>
        </w:rPr>
        <w:t>о</w:t>
      </w:r>
      <w:r w:rsidRPr="00522D8E">
        <w:rPr>
          <w:rFonts w:ascii="Times New Roman" w:eastAsia="Times New Roman" w:hAnsi="Times New Roman" w:cs="Times New Roman"/>
          <w:b/>
          <w:bCs/>
          <w:iCs/>
          <w:sz w:val="24"/>
          <w:szCs w:val="24"/>
          <w:lang w:val="uk-UA" w:eastAsia="ru-RU"/>
        </w:rPr>
        <w:t xml:space="preserve">к </w:t>
      </w:r>
      <w:r w:rsidR="00522D8E">
        <w:rPr>
          <w:rFonts w:ascii="Times New Roman" w:eastAsia="Times New Roman" w:hAnsi="Times New Roman" w:cs="Times New Roman"/>
          <w:b/>
          <w:bCs/>
          <w:iCs/>
          <w:sz w:val="24"/>
          <w:szCs w:val="24"/>
          <w:lang w:val="uk-UA" w:eastAsia="ru-RU"/>
        </w:rPr>
        <w:t>з</w:t>
      </w:r>
    </w:p>
    <w:p w:rsidR="00AC48E2" w:rsidRPr="00522D8E" w:rsidRDefault="00AC48E2" w:rsidP="00522D8E">
      <w:pPr>
        <w:spacing w:after="0" w:line="240" w:lineRule="auto"/>
        <w:rPr>
          <w:rFonts w:ascii="Times New Roman" w:eastAsia="Times New Roman" w:hAnsi="Times New Roman" w:cs="Times New Roman"/>
          <w:b/>
          <w:bCs/>
          <w:iCs/>
          <w:sz w:val="24"/>
          <w:szCs w:val="24"/>
          <w:lang w:val="uk-UA" w:eastAsia="ru-RU"/>
        </w:rPr>
      </w:pPr>
      <w:r w:rsidRPr="00522D8E">
        <w:rPr>
          <w:rFonts w:ascii="Times New Roman" w:eastAsia="Times New Roman" w:hAnsi="Times New Roman" w:cs="Times New Roman"/>
          <w:b/>
          <w:bCs/>
          <w:iCs/>
          <w:sz w:val="24"/>
          <w:szCs w:val="24"/>
          <w:lang w:val="uk-UA" w:eastAsia="ru-RU"/>
        </w:rPr>
        <w:t xml:space="preserve">Переліку інвестиційно-привабливих </w:t>
      </w:r>
    </w:p>
    <w:p w:rsidR="00AC48E2" w:rsidRPr="00522D8E" w:rsidRDefault="00AC48E2" w:rsidP="00522D8E">
      <w:pPr>
        <w:spacing w:after="0" w:line="240" w:lineRule="auto"/>
        <w:rPr>
          <w:rFonts w:ascii="Times New Roman" w:eastAsia="Times New Roman" w:hAnsi="Times New Roman" w:cs="Times New Roman"/>
          <w:b/>
          <w:bCs/>
          <w:iCs/>
          <w:sz w:val="24"/>
          <w:szCs w:val="24"/>
          <w:lang w:val="uk-UA" w:eastAsia="ru-RU"/>
        </w:rPr>
      </w:pPr>
      <w:r w:rsidRPr="00522D8E">
        <w:rPr>
          <w:rFonts w:ascii="Times New Roman" w:eastAsia="Times New Roman" w:hAnsi="Times New Roman" w:cs="Times New Roman"/>
          <w:b/>
          <w:bCs/>
          <w:iCs/>
          <w:sz w:val="24"/>
          <w:szCs w:val="24"/>
          <w:lang w:val="uk-UA" w:eastAsia="ru-RU"/>
        </w:rPr>
        <w:t xml:space="preserve">земельних ділянок сільськогосподарського </w:t>
      </w:r>
    </w:p>
    <w:p w:rsidR="00AC48E2" w:rsidRPr="00522D8E" w:rsidRDefault="00AC48E2" w:rsidP="00522D8E">
      <w:pPr>
        <w:spacing w:after="0" w:line="240" w:lineRule="auto"/>
        <w:rPr>
          <w:rFonts w:ascii="Times New Roman" w:eastAsia="Times New Roman" w:hAnsi="Times New Roman" w:cs="Times New Roman"/>
          <w:b/>
          <w:bCs/>
          <w:iCs/>
          <w:sz w:val="24"/>
          <w:szCs w:val="24"/>
          <w:lang w:val="uk-UA" w:eastAsia="ru-RU"/>
        </w:rPr>
      </w:pPr>
      <w:r w:rsidRPr="00522D8E">
        <w:rPr>
          <w:rFonts w:ascii="Times New Roman" w:eastAsia="Times New Roman" w:hAnsi="Times New Roman" w:cs="Times New Roman"/>
          <w:b/>
          <w:bCs/>
          <w:iCs/>
          <w:sz w:val="24"/>
          <w:szCs w:val="24"/>
          <w:lang w:val="uk-UA" w:eastAsia="ru-RU"/>
        </w:rPr>
        <w:t xml:space="preserve">призначення, право оренди яких підлягає </w:t>
      </w:r>
    </w:p>
    <w:p w:rsidR="00AC48E2" w:rsidRPr="00522D8E" w:rsidRDefault="00B92D3D" w:rsidP="00522D8E">
      <w:pPr>
        <w:spacing w:after="0" w:line="240" w:lineRule="auto"/>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продажу в 2020</w:t>
      </w:r>
      <w:r w:rsidR="00AC48E2" w:rsidRPr="00522D8E">
        <w:rPr>
          <w:rFonts w:ascii="Times New Roman" w:eastAsia="Times New Roman" w:hAnsi="Times New Roman" w:cs="Times New Roman"/>
          <w:b/>
          <w:bCs/>
          <w:iCs/>
          <w:sz w:val="24"/>
          <w:szCs w:val="24"/>
          <w:lang w:val="uk-UA" w:eastAsia="ru-RU"/>
        </w:rPr>
        <w:t xml:space="preserve"> році </w:t>
      </w:r>
    </w:p>
    <w:p w:rsidR="00AC48E2" w:rsidRPr="00522D8E" w:rsidRDefault="00AC48E2" w:rsidP="00522D8E">
      <w:pPr>
        <w:spacing w:after="0" w:line="240" w:lineRule="auto"/>
        <w:rPr>
          <w:rFonts w:ascii="Times New Roman" w:eastAsia="Times New Roman" w:hAnsi="Times New Roman" w:cs="Times New Roman"/>
          <w:b/>
          <w:bCs/>
          <w:sz w:val="24"/>
          <w:szCs w:val="24"/>
          <w:lang w:val="uk-UA" w:eastAsia="uk-UA"/>
        </w:rPr>
      </w:pPr>
      <w:bookmarkStart w:id="0" w:name="_GoBack"/>
      <w:bookmarkEnd w:id="0"/>
    </w:p>
    <w:p w:rsidR="007C4FC4" w:rsidRPr="00522D8E" w:rsidRDefault="00314C6A" w:rsidP="00D5787A">
      <w:pPr>
        <w:spacing w:after="0" w:line="240" w:lineRule="auto"/>
        <w:ind w:firstLine="426"/>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Розглянувши заяви громадян про надання дозволу на розроблення проектів землеустрою щодо відведення земельних ділянок у власність,</w:t>
      </w:r>
      <w:r w:rsidR="00B92D3D">
        <w:rPr>
          <w:rFonts w:ascii="Times New Roman" w:eastAsia="Times New Roman" w:hAnsi="Times New Roman" w:cs="Times New Roman"/>
          <w:sz w:val="24"/>
          <w:szCs w:val="24"/>
          <w:lang w:val="uk-UA" w:eastAsia="ru-RU"/>
        </w:rPr>
        <w:t xml:space="preserve"> звернення </w:t>
      </w:r>
      <w:proofErr w:type="spellStart"/>
      <w:r w:rsidR="00B92D3D">
        <w:rPr>
          <w:rFonts w:ascii="Times New Roman" w:eastAsia="Times New Roman" w:hAnsi="Times New Roman" w:cs="Times New Roman"/>
          <w:sz w:val="24"/>
          <w:szCs w:val="24"/>
          <w:lang w:val="uk-UA" w:eastAsia="ru-RU"/>
        </w:rPr>
        <w:t>В.о</w:t>
      </w:r>
      <w:proofErr w:type="spellEnd"/>
      <w:r w:rsidR="00B92D3D">
        <w:rPr>
          <w:rFonts w:ascii="Times New Roman" w:eastAsia="Times New Roman" w:hAnsi="Times New Roman" w:cs="Times New Roman"/>
          <w:sz w:val="24"/>
          <w:szCs w:val="24"/>
          <w:lang w:val="uk-UA" w:eastAsia="ru-RU"/>
        </w:rPr>
        <w:t xml:space="preserve"> </w:t>
      </w:r>
      <w:proofErr w:type="spellStart"/>
      <w:r w:rsidR="00B92D3D">
        <w:rPr>
          <w:rFonts w:ascii="Times New Roman" w:eastAsia="Times New Roman" w:hAnsi="Times New Roman" w:cs="Times New Roman"/>
          <w:sz w:val="24"/>
          <w:szCs w:val="24"/>
          <w:lang w:val="uk-UA" w:eastAsia="ru-RU"/>
        </w:rPr>
        <w:t>старост</w:t>
      </w:r>
      <w:proofErr w:type="spellEnd"/>
      <w:r w:rsidR="00B92D3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w:t>
      </w:r>
      <w:r w:rsidR="00AC48E2" w:rsidRPr="00522D8E">
        <w:rPr>
          <w:rFonts w:ascii="Times New Roman" w:eastAsia="Times New Roman" w:hAnsi="Times New Roman" w:cs="Times New Roman"/>
          <w:sz w:val="24"/>
          <w:szCs w:val="24"/>
          <w:lang w:val="uk-UA" w:eastAsia="ru-RU"/>
        </w:rPr>
        <w:t xml:space="preserve"> метою забезпечення ефективного використання міського земельного фонду в ринкових умовах та поповнення міського бюджету, виконання завдань по наповненню бюджету, враховуючи інвестиційну привабливість земельних ділянок та звернення громадян, відповідно до статей 12, 83, 122, 124, 127, 134-139 Земельного кодексу України, Закону «Про оренду землі», Закону України «Про державну реєстрацію речових прав на нерухоме майно та їх обтяжень», керуючись п. 34 ст. 26 Закону України «Про місцеве самоврядування в Україні», </w:t>
      </w:r>
      <w:r w:rsidR="00AC48E2" w:rsidRPr="00522D8E">
        <w:rPr>
          <w:rFonts w:ascii="Times New Roman" w:eastAsia="Times New Roman" w:hAnsi="Times New Roman" w:cs="Times New Roman"/>
          <w:b/>
          <w:bCs/>
          <w:sz w:val="24"/>
          <w:szCs w:val="24"/>
          <w:lang w:val="uk-UA" w:eastAsia="ru-RU"/>
        </w:rPr>
        <w:t>міська рада ВИРІШИЛА:</w:t>
      </w:r>
    </w:p>
    <w:p w:rsidR="007C4FC4" w:rsidRPr="00522D8E" w:rsidRDefault="007C4FC4" w:rsidP="00522D8E">
      <w:pPr>
        <w:spacing w:after="0" w:line="240" w:lineRule="auto"/>
        <w:ind w:hanging="141"/>
        <w:jc w:val="both"/>
        <w:rPr>
          <w:rFonts w:ascii="Times New Roman" w:eastAsia="Times New Roman" w:hAnsi="Times New Roman" w:cs="Times New Roman"/>
          <w:bCs/>
          <w:sz w:val="24"/>
          <w:szCs w:val="24"/>
          <w:lang w:val="uk-UA" w:eastAsia="ru-RU"/>
        </w:rPr>
      </w:pPr>
    </w:p>
    <w:p w:rsidR="00AC48E2" w:rsidRDefault="00314C6A" w:rsidP="00522D8E">
      <w:pPr>
        <w:pStyle w:val="a3"/>
        <w:numPr>
          <w:ilvl w:val="0"/>
          <w:numId w:val="1"/>
        </w:numPr>
        <w:spacing w:after="0" w:line="240" w:lineRule="auto"/>
        <w:ind w:left="0"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 xml:space="preserve">Виключити </w:t>
      </w:r>
      <w:r w:rsidR="00AC48E2" w:rsidRPr="00522D8E">
        <w:rPr>
          <w:rFonts w:ascii="Times New Roman" w:eastAsia="Times New Roman" w:hAnsi="Times New Roman" w:cs="Times New Roman"/>
          <w:bCs/>
          <w:sz w:val="24"/>
          <w:szCs w:val="24"/>
          <w:lang w:val="uk-UA" w:eastAsia="ru-RU"/>
        </w:rPr>
        <w:t>земельн</w:t>
      </w:r>
      <w:r>
        <w:rPr>
          <w:rFonts w:ascii="Times New Roman" w:eastAsia="Times New Roman" w:hAnsi="Times New Roman" w:cs="Times New Roman"/>
          <w:bCs/>
          <w:sz w:val="24"/>
          <w:szCs w:val="24"/>
          <w:lang w:val="uk-UA" w:eastAsia="ru-RU"/>
        </w:rPr>
        <w:t>і</w:t>
      </w:r>
      <w:r w:rsidR="00D5787A">
        <w:rPr>
          <w:rFonts w:ascii="Times New Roman" w:eastAsia="Times New Roman" w:hAnsi="Times New Roman" w:cs="Times New Roman"/>
          <w:bCs/>
          <w:sz w:val="24"/>
          <w:szCs w:val="24"/>
          <w:lang w:val="uk-UA" w:eastAsia="ru-RU"/>
        </w:rPr>
        <w:t xml:space="preserve"> </w:t>
      </w:r>
      <w:r w:rsidR="00AC48E2" w:rsidRPr="00522D8E">
        <w:rPr>
          <w:rFonts w:ascii="Times New Roman" w:eastAsia="Times New Roman" w:hAnsi="Times New Roman" w:cs="Times New Roman"/>
          <w:sz w:val="24"/>
          <w:szCs w:val="24"/>
          <w:lang w:val="uk-UA" w:eastAsia="ru-RU"/>
        </w:rPr>
        <w:t>ділянк</w:t>
      </w:r>
      <w:r>
        <w:rPr>
          <w:rFonts w:ascii="Times New Roman" w:eastAsia="Times New Roman" w:hAnsi="Times New Roman" w:cs="Times New Roman"/>
          <w:sz w:val="24"/>
          <w:szCs w:val="24"/>
          <w:lang w:val="uk-UA" w:eastAsia="ru-RU"/>
        </w:rPr>
        <w:t>и</w:t>
      </w:r>
      <w:r w:rsidR="00D5787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w:t>
      </w:r>
      <w:r w:rsidR="00AC48E2" w:rsidRPr="00522D8E">
        <w:rPr>
          <w:rFonts w:ascii="Times New Roman" w:eastAsia="Times New Roman" w:hAnsi="Times New Roman" w:cs="Times New Roman"/>
          <w:sz w:val="24"/>
          <w:szCs w:val="24"/>
          <w:lang w:val="uk-UA" w:eastAsia="ru-RU"/>
        </w:rPr>
        <w:t xml:space="preserve"> переліку інвестиційно-привабливих земельних ділянок земельних ділянок сільськогосподарського призначення, право оренди яких підлягає продажу в 20</w:t>
      </w:r>
      <w:r w:rsidR="00B92D3D">
        <w:rPr>
          <w:rFonts w:ascii="Times New Roman" w:eastAsia="Times New Roman" w:hAnsi="Times New Roman" w:cs="Times New Roman"/>
          <w:sz w:val="24"/>
          <w:szCs w:val="24"/>
          <w:lang w:val="uk-UA" w:eastAsia="ru-RU"/>
        </w:rPr>
        <w:t>20</w:t>
      </w:r>
      <w:r w:rsidR="00AC48E2" w:rsidRPr="00522D8E">
        <w:rPr>
          <w:rFonts w:ascii="Times New Roman" w:eastAsia="Times New Roman" w:hAnsi="Times New Roman" w:cs="Times New Roman"/>
          <w:sz w:val="24"/>
          <w:szCs w:val="24"/>
          <w:lang w:val="uk-UA" w:eastAsia="ru-RU"/>
        </w:rPr>
        <w:t xml:space="preserve"> році  затвердженого рішенням </w:t>
      </w:r>
      <w:r w:rsidR="00B92D3D">
        <w:rPr>
          <w:rFonts w:ascii="Times New Roman" w:eastAsia="Times New Roman" w:hAnsi="Times New Roman" w:cs="Times New Roman"/>
          <w:sz w:val="24"/>
          <w:szCs w:val="24"/>
          <w:lang w:val="uk-UA" w:eastAsia="ru-RU"/>
        </w:rPr>
        <w:t>сорок четвертої сесії</w:t>
      </w:r>
      <w:r w:rsidR="00AC48E2" w:rsidRPr="00522D8E">
        <w:rPr>
          <w:rFonts w:ascii="Times New Roman" w:eastAsia="Times New Roman" w:hAnsi="Times New Roman" w:cs="Times New Roman"/>
          <w:sz w:val="24"/>
          <w:szCs w:val="24"/>
          <w:lang w:val="uk-UA" w:eastAsia="ru-RU"/>
        </w:rPr>
        <w:t xml:space="preserve"> Ічнянської міської ради сьомого скликання від </w:t>
      </w:r>
      <w:r w:rsidR="00B92D3D" w:rsidRPr="00B92D3D">
        <w:rPr>
          <w:rFonts w:ascii="Times New Roman" w:eastAsia="Times New Roman" w:hAnsi="Times New Roman" w:cs="Times New Roman"/>
          <w:sz w:val="24"/>
          <w:szCs w:val="24"/>
          <w:lang w:val="uk-UA" w:eastAsia="ru-RU"/>
        </w:rPr>
        <w:t>24 січня 2020 року № 3605 -VII</w:t>
      </w:r>
      <w:r>
        <w:rPr>
          <w:rFonts w:ascii="Times New Roman" w:eastAsia="Times New Roman" w:hAnsi="Times New Roman" w:cs="Times New Roman"/>
          <w:sz w:val="24"/>
          <w:szCs w:val="24"/>
          <w:lang w:val="uk-UA" w:eastAsia="ru-RU"/>
        </w:rPr>
        <w:t>:</w:t>
      </w:r>
    </w:p>
    <w:p w:rsidR="00D5787A" w:rsidRDefault="00D5787A" w:rsidP="00D5787A">
      <w:pPr>
        <w:pStyle w:val="a3"/>
        <w:spacing w:after="0" w:line="240" w:lineRule="auto"/>
        <w:ind w:left="426"/>
        <w:jc w:val="both"/>
        <w:rPr>
          <w:rFonts w:ascii="Times New Roman" w:eastAsia="Times New Roman" w:hAnsi="Times New Roman" w:cs="Times New Roman"/>
          <w:sz w:val="24"/>
          <w:szCs w:val="24"/>
          <w:lang w:val="uk-UA" w:eastAsia="ru-RU"/>
        </w:rPr>
      </w:pPr>
    </w:p>
    <w:p w:rsidR="00E66539" w:rsidRPr="00E66539" w:rsidRDefault="00E66539" w:rsidP="00E66539">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sidRPr="00E66539">
        <w:rPr>
          <w:rFonts w:ascii="Times New Roman" w:eastAsia="Times New Roman" w:hAnsi="Times New Roman" w:cs="Times New Roman"/>
          <w:sz w:val="24"/>
          <w:szCs w:val="24"/>
          <w:lang w:val="uk-UA" w:eastAsia="ru-RU"/>
        </w:rPr>
        <w:t xml:space="preserve">земельна ділянка площею </w:t>
      </w:r>
      <w:r w:rsidRPr="00E66539">
        <w:rPr>
          <w:rFonts w:ascii="Times New Roman" w:hAnsi="Times New Roman" w:cs="Times New Roman"/>
          <w:sz w:val="24"/>
          <w:szCs w:val="24"/>
          <w:lang w:val="uk-UA"/>
        </w:rPr>
        <w:t xml:space="preserve">34,1889 </w:t>
      </w:r>
      <w:r w:rsidRPr="00E66539">
        <w:rPr>
          <w:rFonts w:ascii="Times New Roman" w:eastAsia="Times New Roman" w:hAnsi="Times New Roman" w:cs="Times New Roman"/>
          <w:sz w:val="24"/>
          <w:szCs w:val="24"/>
          <w:lang w:val="uk-UA" w:eastAsia="ru-RU"/>
        </w:rPr>
        <w:t xml:space="preserve">га, (Кадастровий номер </w:t>
      </w:r>
      <w:r w:rsidRPr="00E66539">
        <w:rPr>
          <w:rFonts w:ascii="Times New Roman" w:hAnsi="Times New Roman" w:cs="Times New Roman"/>
          <w:sz w:val="24"/>
          <w:szCs w:val="24"/>
          <w:lang w:val="uk-UA"/>
        </w:rPr>
        <w:t>7421781000:02:000:0378</w:t>
      </w:r>
      <w:r w:rsidRPr="00E66539">
        <w:rPr>
          <w:rFonts w:ascii="Times New Roman" w:eastAsia="Times New Roman" w:hAnsi="Times New Roman" w:cs="Times New Roman"/>
          <w:sz w:val="24"/>
          <w:szCs w:val="24"/>
          <w:lang w:val="uk-UA" w:eastAsia="ru-RU"/>
        </w:rPr>
        <w:t xml:space="preserve">), розташованої на території колишньої </w:t>
      </w:r>
      <w:proofErr w:type="spellStart"/>
      <w:r w:rsidRPr="00E66539">
        <w:rPr>
          <w:rFonts w:ascii="Times New Roman" w:eastAsia="Times New Roman" w:hAnsi="Times New Roman" w:cs="Times New Roman"/>
          <w:sz w:val="24"/>
          <w:szCs w:val="24"/>
          <w:lang w:val="uk-UA" w:eastAsia="ru-RU"/>
        </w:rPr>
        <w:t>Більмачівської</w:t>
      </w:r>
      <w:proofErr w:type="spellEnd"/>
      <w:r w:rsidRPr="00E66539">
        <w:rPr>
          <w:rFonts w:ascii="Times New Roman" w:eastAsia="Times New Roman" w:hAnsi="Times New Roman" w:cs="Times New Roman"/>
          <w:sz w:val="24"/>
          <w:szCs w:val="24"/>
          <w:lang w:val="uk-UA" w:eastAsia="ru-RU"/>
        </w:rPr>
        <w:t xml:space="preserve">  сільської ради;</w:t>
      </w:r>
    </w:p>
    <w:p w:rsidR="00E66539" w:rsidRPr="00E66539" w:rsidRDefault="00E66539" w:rsidP="00E66539">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sidRPr="00E66539">
        <w:rPr>
          <w:rFonts w:ascii="Times New Roman" w:eastAsia="Times New Roman" w:hAnsi="Times New Roman" w:cs="Times New Roman"/>
          <w:sz w:val="24"/>
          <w:szCs w:val="24"/>
          <w:lang w:val="uk-UA" w:eastAsia="ru-RU"/>
        </w:rPr>
        <w:t xml:space="preserve">земельна ділянка площею </w:t>
      </w:r>
      <w:r w:rsidRPr="00E66539">
        <w:rPr>
          <w:rFonts w:ascii="Times New Roman" w:hAnsi="Times New Roman" w:cs="Times New Roman"/>
          <w:sz w:val="24"/>
          <w:szCs w:val="24"/>
          <w:lang w:val="uk-UA"/>
        </w:rPr>
        <w:t xml:space="preserve">34,4778 </w:t>
      </w:r>
      <w:r w:rsidRPr="00E66539">
        <w:rPr>
          <w:rFonts w:ascii="Times New Roman" w:eastAsia="Times New Roman" w:hAnsi="Times New Roman" w:cs="Times New Roman"/>
          <w:sz w:val="24"/>
          <w:szCs w:val="24"/>
          <w:lang w:val="uk-UA" w:eastAsia="ru-RU"/>
        </w:rPr>
        <w:t xml:space="preserve">га, (Кадастровий номер </w:t>
      </w:r>
      <w:r w:rsidRPr="00E66539">
        <w:rPr>
          <w:rFonts w:ascii="Times New Roman" w:hAnsi="Times New Roman" w:cs="Times New Roman"/>
          <w:sz w:val="24"/>
          <w:szCs w:val="24"/>
          <w:lang w:val="uk-UA"/>
        </w:rPr>
        <w:t>7421781000:02:000:0377</w:t>
      </w:r>
      <w:r w:rsidRPr="00E66539">
        <w:rPr>
          <w:rFonts w:ascii="Times New Roman" w:eastAsia="Times New Roman" w:hAnsi="Times New Roman" w:cs="Times New Roman"/>
          <w:sz w:val="24"/>
          <w:szCs w:val="24"/>
          <w:lang w:val="uk-UA" w:eastAsia="ru-RU"/>
        </w:rPr>
        <w:t xml:space="preserve">), розташованої на території колишньої </w:t>
      </w:r>
      <w:proofErr w:type="spellStart"/>
      <w:r w:rsidRPr="00E66539">
        <w:rPr>
          <w:rFonts w:ascii="Times New Roman" w:eastAsia="Times New Roman" w:hAnsi="Times New Roman" w:cs="Times New Roman"/>
          <w:sz w:val="24"/>
          <w:szCs w:val="24"/>
          <w:lang w:val="uk-UA" w:eastAsia="ru-RU"/>
        </w:rPr>
        <w:t>Більмачівської</w:t>
      </w:r>
      <w:proofErr w:type="spellEnd"/>
      <w:r w:rsidRPr="00E66539">
        <w:rPr>
          <w:rFonts w:ascii="Times New Roman" w:eastAsia="Times New Roman" w:hAnsi="Times New Roman" w:cs="Times New Roman"/>
          <w:sz w:val="24"/>
          <w:szCs w:val="24"/>
          <w:lang w:val="uk-UA" w:eastAsia="ru-RU"/>
        </w:rPr>
        <w:t xml:space="preserve">  сільської ради;</w:t>
      </w:r>
    </w:p>
    <w:p w:rsidR="00E66539" w:rsidRDefault="00E66539" w:rsidP="00E66539">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sidRPr="00E66539">
        <w:rPr>
          <w:rFonts w:ascii="Times New Roman" w:eastAsia="Times New Roman" w:hAnsi="Times New Roman" w:cs="Times New Roman"/>
          <w:sz w:val="24"/>
          <w:szCs w:val="24"/>
          <w:lang w:val="uk-UA" w:eastAsia="ru-RU"/>
        </w:rPr>
        <w:t xml:space="preserve">земельна ділянка площею </w:t>
      </w:r>
      <w:r w:rsidRPr="00E66539">
        <w:rPr>
          <w:rFonts w:ascii="Times New Roman" w:hAnsi="Times New Roman" w:cs="Times New Roman"/>
          <w:sz w:val="24"/>
          <w:szCs w:val="24"/>
          <w:lang w:val="uk-UA"/>
        </w:rPr>
        <w:t xml:space="preserve">36,4561 </w:t>
      </w:r>
      <w:r w:rsidRPr="00E66539">
        <w:rPr>
          <w:rFonts w:ascii="Times New Roman" w:eastAsia="Times New Roman" w:hAnsi="Times New Roman" w:cs="Times New Roman"/>
          <w:sz w:val="24"/>
          <w:szCs w:val="24"/>
          <w:lang w:val="uk-UA" w:eastAsia="ru-RU"/>
        </w:rPr>
        <w:t xml:space="preserve">га, (Кадастровий номер </w:t>
      </w:r>
      <w:r w:rsidRPr="00E66539">
        <w:rPr>
          <w:rFonts w:ascii="Times New Roman" w:hAnsi="Times New Roman" w:cs="Times New Roman"/>
          <w:sz w:val="24"/>
          <w:szCs w:val="24"/>
          <w:lang w:val="uk-UA"/>
        </w:rPr>
        <w:t>7421781000:02:000:0376</w:t>
      </w:r>
      <w:r w:rsidRPr="00E66539">
        <w:rPr>
          <w:rFonts w:ascii="Times New Roman" w:eastAsia="Times New Roman" w:hAnsi="Times New Roman" w:cs="Times New Roman"/>
          <w:sz w:val="24"/>
          <w:szCs w:val="24"/>
          <w:lang w:val="uk-UA" w:eastAsia="ru-RU"/>
        </w:rPr>
        <w:t xml:space="preserve">), розташованої на території колишньої </w:t>
      </w:r>
      <w:proofErr w:type="spellStart"/>
      <w:r w:rsidRPr="00E66539">
        <w:rPr>
          <w:rFonts w:ascii="Times New Roman" w:eastAsia="Times New Roman" w:hAnsi="Times New Roman" w:cs="Times New Roman"/>
          <w:sz w:val="24"/>
          <w:szCs w:val="24"/>
          <w:lang w:val="uk-UA" w:eastAsia="ru-RU"/>
        </w:rPr>
        <w:t>Більмачівської</w:t>
      </w:r>
      <w:proofErr w:type="spellEnd"/>
      <w:r w:rsidRPr="00E66539">
        <w:rPr>
          <w:rFonts w:ascii="Times New Roman" w:eastAsia="Times New Roman" w:hAnsi="Times New Roman" w:cs="Times New Roman"/>
          <w:sz w:val="24"/>
          <w:szCs w:val="24"/>
          <w:lang w:val="uk-UA" w:eastAsia="ru-RU"/>
        </w:rPr>
        <w:t xml:space="preserve">  сільської</w:t>
      </w:r>
      <w:r w:rsidRPr="00314C6A">
        <w:rPr>
          <w:rFonts w:ascii="Times New Roman" w:eastAsia="Times New Roman" w:hAnsi="Times New Roman" w:cs="Times New Roman"/>
          <w:sz w:val="24"/>
          <w:szCs w:val="24"/>
          <w:lang w:val="uk-UA" w:eastAsia="ru-RU"/>
        </w:rPr>
        <w:t xml:space="preserve"> рад</w:t>
      </w:r>
      <w:r>
        <w:rPr>
          <w:rFonts w:ascii="Times New Roman" w:eastAsia="Times New Roman" w:hAnsi="Times New Roman" w:cs="Times New Roman"/>
          <w:sz w:val="24"/>
          <w:szCs w:val="24"/>
          <w:lang w:val="uk-UA" w:eastAsia="ru-RU"/>
        </w:rPr>
        <w:t>и;</w:t>
      </w:r>
    </w:p>
    <w:p w:rsidR="00E66539" w:rsidRPr="00E66539" w:rsidRDefault="00E66539" w:rsidP="00E66539">
      <w:pPr>
        <w:pStyle w:val="a3"/>
        <w:numPr>
          <w:ilvl w:val="0"/>
          <w:numId w:val="4"/>
        </w:numPr>
        <w:spacing w:after="0" w:line="240" w:lineRule="auto"/>
        <w:jc w:val="both"/>
        <w:rPr>
          <w:rFonts w:ascii="Times New Roman" w:eastAsia="Times New Roman" w:hAnsi="Times New Roman" w:cs="Times New Roman"/>
          <w:sz w:val="24"/>
          <w:szCs w:val="24"/>
          <w:lang w:val="uk-UA" w:eastAsia="ru-RU"/>
        </w:rPr>
      </w:pPr>
      <w:r w:rsidRPr="00E66539">
        <w:rPr>
          <w:rFonts w:ascii="Times New Roman" w:eastAsia="Times New Roman" w:hAnsi="Times New Roman" w:cs="Times New Roman"/>
          <w:sz w:val="24"/>
          <w:szCs w:val="24"/>
          <w:lang w:val="uk-UA" w:eastAsia="ru-RU"/>
        </w:rPr>
        <w:t xml:space="preserve">земельна ділянка площею 9,6222 га, (Кадастровий номер 7421788800:04:000:0540), розташованої на території колишньої </w:t>
      </w:r>
      <w:proofErr w:type="spellStart"/>
      <w:r w:rsidRPr="00E66539">
        <w:rPr>
          <w:rFonts w:ascii="Times New Roman" w:eastAsia="Times New Roman" w:hAnsi="Times New Roman" w:cs="Times New Roman"/>
          <w:sz w:val="24"/>
          <w:szCs w:val="24"/>
          <w:lang w:val="uk-UA" w:eastAsia="ru-RU"/>
        </w:rPr>
        <w:t>Хаєнківської</w:t>
      </w:r>
      <w:proofErr w:type="spellEnd"/>
      <w:r w:rsidRPr="00E66539">
        <w:rPr>
          <w:rFonts w:ascii="Times New Roman" w:eastAsia="Times New Roman" w:hAnsi="Times New Roman" w:cs="Times New Roman"/>
          <w:sz w:val="24"/>
          <w:szCs w:val="24"/>
          <w:lang w:val="uk-UA" w:eastAsia="ru-RU"/>
        </w:rPr>
        <w:t xml:space="preserve">  сільської ради;</w:t>
      </w:r>
    </w:p>
    <w:p w:rsidR="00DB00AD" w:rsidRPr="00E66539" w:rsidRDefault="00DB00AD" w:rsidP="00E66539">
      <w:pPr>
        <w:spacing w:after="0" w:line="240" w:lineRule="auto"/>
        <w:ind w:left="426"/>
        <w:jc w:val="both"/>
        <w:rPr>
          <w:rFonts w:ascii="Times New Roman" w:eastAsia="Times New Roman" w:hAnsi="Times New Roman" w:cs="Times New Roman"/>
          <w:sz w:val="24"/>
          <w:szCs w:val="24"/>
          <w:lang w:val="uk-UA" w:eastAsia="ru-RU"/>
        </w:rPr>
      </w:pPr>
    </w:p>
    <w:p w:rsidR="00E96AD0" w:rsidRDefault="00E96AD0" w:rsidP="00E96AD0">
      <w:pPr>
        <w:pStyle w:val="a3"/>
        <w:numPr>
          <w:ilvl w:val="0"/>
          <w:numId w:val="1"/>
        </w:numPr>
        <w:spacing w:after="0" w:line="240" w:lineRule="auto"/>
        <w:ind w:left="0" w:firstLine="426"/>
        <w:jc w:val="both"/>
        <w:rPr>
          <w:rFonts w:ascii="Times New Roman" w:eastAsia="Times New Roman" w:hAnsi="Times New Roman" w:cs="Times New Roman"/>
          <w:sz w:val="24"/>
          <w:szCs w:val="24"/>
          <w:lang w:val="uk-UA" w:eastAsia="ru-RU"/>
        </w:rPr>
      </w:pPr>
      <w:r w:rsidRPr="00522D8E">
        <w:rPr>
          <w:rFonts w:ascii="Times New Roman" w:eastAsia="Times New Roman" w:hAnsi="Times New Roman" w:cs="Times New Roman"/>
          <w:sz w:val="24"/>
          <w:szCs w:val="24"/>
          <w:lang w:val="uk-UA" w:eastAsia="ru-RU"/>
        </w:rPr>
        <w:t>Викласти в новій редакції Додаток</w:t>
      </w:r>
      <w:r>
        <w:rPr>
          <w:rFonts w:ascii="Times New Roman" w:eastAsia="Times New Roman" w:hAnsi="Times New Roman" w:cs="Times New Roman"/>
          <w:sz w:val="24"/>
          <w:szCs w:val="24"/>
          <w:lang w:val="uk-UA" w:eastAsia="ru-RU"/>
        </w:rPr>
        <w:t xml:space="preserve"> </w:t>
      </w:r>
      <w:r w:rsidRPr="00522D8E">
        <w:rPr>
          <w:rFonts w:ascii="Times New Roman" w:eastAsia="Times New Roman" w:hAnsi="Times New Roman" w:cs="Times New Roman"/>
          <w:sz w:val="24"/>
          <w:szCs w:val="24"/>
          <w:lang w:val="uk-UA" w:eastAsia="ru-RU"/>
        </w:rPr>
        <w:t xml:space="preserve">1 до рішення </w:t>
      </w:r>
      <w:r>
        <w:rPr>
          <w:rFonts w:ascii="Times New Roman" w:eastAsia="Times New Roman" w:hAnsi="Times New Roman" w:cs="Times New Roman"/>
          <w:sz w:val="24"/>
          <w:szCs w:val="24"/>
          <w:lang w:val="uk-UA" w:eastAsia="ru-RU"/>
        </w:rPr>
        <w:t>сорок четвертої сесії</w:t>
      </w:r>
      <w:r w:rsidRPr="00522D8E">
        <w:rPr>
          <w:rFonts w:ascii="Times New Roman" w:eastAsia="Times New Roman" w:hAnsi="Times New Roman" w:cs="Times New Roman"/>
          <w:sz w:val="24"/>
          <w:szCs w:val="24"/>
          <w:lang w:val="uk-UA" w:eastAsia="ru-RU"/>
        </w:rPr>
        <w:t xml:space="preserve"> Ічнянської міської ради сьомого скликання</w:t>
      </w:r>
      <w:r>
        <w:rPr>
          <w:rFonts w:ascii="Times New Roman" w:eastAsia="Times New Roman" w:hAnsi="Times New Roman" w:cs="Times New Roman"/>
          <w:sz w:val="24"/>
          <w:szCs w:val="24"/>
          <w:lang w:val="uk-UA" w:eastAsia="ru-RU"/>
        </w:rPr>
        <w:t xml:space="preserve"> </w:t>
      </w:r>
      <w:r w:rsidRPr="00B92D3D">
        <w:rPr>
          <w:rFonts w:ascii="Times New Roman" w:eastAsia="Times New Roman" w:hAnsi="Times New Roman" w:cs="Times New Roman"/>
          <w:sz w:val="24"/>
          <w:szCs w:val="24"/>
          <w:lang w:val="uk-UA" w:eastAsia="ru-RU"/>
        </w:rPr>
        <w:t xml:space="preserve">№ 3605 </w:t>
      </w:r>
      <w:r>
        <w:rPr>
          <w:rFonts w:ascii="Times New Roman" w:eastAsia="Times New Roman" w:hAnsi="Times New Roman" w:cs="Times New Roman"/>
          <w:sz w:val="24"/>
          <w:szCs w:val="24"/>
          <w:lang w:val="uk-UA" w:eastAsia="ru-RU"/>
        </w:rPr>
        <w:t>–</w:t>
      </w:r>
      <w:r w:rsidRPr="00B92D3D">
        <w:rPr>
          <w:rFonts w:ascii="Times New Roman" w:eastAsia="Times New Roman" w:hAnsi="Times New Roman" w:cs="Times New Roman"/>
          <w:sz w:val="24"/>
          <w:szCs w:val="24"/>
          <w:lang w:val="uk-UA" w:eastAsia="ru-RU"/>
        </w:rPr>
        <w:t>VII</w:t>
      </w:r>
      <w:r w:rsidRPr="00522D8E">
        <w:rPr>
          <w:rFonts w:ascii="Times New Roman" w:eastAsia="Times New Roman" w:hAnsi="Times New Roman" w:cs="Times New Roman"/>
          <w:sz w:val="24"/>
          <w:szCs w:val="24"/>
          <w:lang w:val="uk-UA" w:eastAsia="ru-RU"/>
        </w:rPr>
        <w:t xml:space="preserve"> від </w:t>
      </w:r>
      <w:r w:rsidRPr="00B92D3D">
        <w:rPr>
          <w:rFonts w:ascii="Times New Roman" w:eastAsia="Times New Roman" w:hAnsi="Times New Roman" w:cs="Times New Roman"/>
          <w:sz w:val="24"/>
          <w:szCs w:val="24"/>
          <w:lang w:val="uk-UA" w:eastAsia="ru-RU"/>
        </w:rPr>
        <w:t xml:space="preserve">24 січня 2020 року </w:t>
      </w:r>
      <w:r w:rsidRPr="00522D8E">
        <w:rPr>
          <w:rFonts w:ascii="Times New Roman" w:eastAsia="Times New Roman" w:hAnsi="Times New Roman" w:cs="Times New Roman"/>
          <w:sz w:val="24"/>
          <w:szCs w:val="24"/>
          <w:lang w:val="uk-UA" w:eastAsia="ru-RU"/>
        </w:rPr>
        <w:t>«</w:t>
      </w:r>
      <w:r w:rsidRPr="0049065D">
        <w:rPr>
          <w:rFonts w:ascii="Times New Roman" w:eastAsia="Times New Roman" w:hAnsi="Times New Roman" w:cs="Times New Roman"/>
          <w:sz w:val="24"/>
          <w:szCs w:val="24"/>
          <w:lang w:val="uk-UA" w:eastAsia="ru-RU"/>
        </w:rPr>
        <w:t>Про затвердження Переліку інвестиційно-привабливих земельних ділянок земельних ділянок сільськогосподарського призначення, право оренди яких підлягає продажу в  2020 році</w:t>
      </w:r>
      <w:r>
        <w:rPr>
          <w:rFonts w:ascii="Times New Roman" w:eastAsia="Times New Roman" w:hAnsi="Times New Roman" w:cs="Times New Roman"/>
          <w:sz w:val="24"/>
          <w:szCs w:val="24"/>
          <w:lang w:val="uk-UA" w:eastAsia="ru-RU"/>
        </w:rPr>
        <w:t>»</w:t>
      </w:r>
      <w:r w:rsidRPr="00522D8E">
        <w:rPr>
          <w:rFonts w:ascii="Times New Roman" w:eastAsia="Times New Roman" w:hAnsi="Times New Roman" w:cs="Times New Roman"/>
          <w:sz w:val="24"/>
          <w:szCs w:val="24"/>
          <w:lang w:val="uk-UA" w:eastAsia="ru-RU"/>
        </w:rPr>
        <w:t>.</w:t>
      </w:r>
    </w:p>
    <w:p w:rsidR="00E96AD0" w:rsidRPr="00522D8E" w:rsidRDefault="00E96AD0" w:rsidP="00E96AD0">
      <w:pPr>
        <w:pStyle w:val="a3"/>
        <w:rPr>
          <w:rFonts w:ascii="Times New Roman" w:eastAsia="Times New Roman" w:hAnsi="Times New Roman" w:cs="Times New Roman"/>
          <w:sz w:val="24"/>
          <w:szCs w:val="24"/>
          <w:lang w:val="uk-UA" w:eastAsia="ru-RU"/>
        </w:rPr>
      </w:pPr>
    </w:p>
    <w:p w:rsidR="00E96AD0" w:rsidRDefault="00E96AD0" w:rsidP="00E96AD0">
      <w:pPr>
        <w:pStyle w:val="a3"/>
        <w:numPr>
          <w:ilvl w:val="0"/>
          <w:numId w:val="1"/>
        </w:numPr>
        <w:spacing w:after="0" w:line="240" w:lineRule="auto"/>
        <w:ind w:left="0" w:firstLine="426"/>
        <w:jc w:val="both"/>
        <w:rPr>
          <w:rFonts w:ascii="Times New Roman" w:eastAsia="Times New Roman" w:hAnsi="Times New Roman" w:cs="Times New Roman"/>
          <w:sz w:val="24"/>
          <w:szCs w:val="24"/>
          <w:lang w:val="uk-UA" w:eastAsia="ru-RU"/>
        </w:rPr>
      </w:pPr>
      <w:r w:rsidRPr="00522D8E">
        <w:rPr>
          <w:rFonts w:ascii="Times New Roman" w:eastAsia="Times New Roman" w:hAnsi="Times New Roman" w:cs="Times New Roman"/>
          <w:sz w:val="24"/>
          <w:szCs w:val="24"/>
          <w:lang w:val="uk-UA" w:eastAsia="ru-RU"/>
        </w:rPr>
        <w:lastRenderedPageBreak/>
        <w:t>Викласти в новій редакції Додаток</w:t>
      </w:r>
      <w:r>
        <w:rPr>
          <w:rFonts w:ascii="Times New Roman" w:eastAsia="Times New Roman" w:hAnsi="Times New Roman" w:cs="Times New Roman"/>
          <w:sz w:val="24"/>
          <w:szCs w:val="24"/>
          <w:lang w:val="uk-UA" w:eastAsia="ru-RU"/>
        </w:rPr>
        <w:t xml:space="preserve"> </w:t>
      </w:r>
      <w:r w:rsidRPr="00522D8E">
        <w:rPr>
          <w:rFonts w:ascii="Times New Roman" w:eastAsia="Times New Roman" w:hAnsi="Times New Roman" w:cs="Times New Roman"/>
          <w:sz w:val="24"/>
          <w:szCs w:val="24"/>
          <w:lang w:val="uk-UA" w:eastAsia="ru-RU"/>
        </w:rPr>
        <w:t xml:space="preserve">1 до рішення </w:t>
      </w:r>
      <w:r>
        <w:rPr>
          <w:rFonts w:ascii="Times New Roman" w:eastAsia="Times New Roman" w:hAnsi="Times New Roman" w:cs="Times New Roman"/>
          <w:sz w:val="24"/>
          <w:szCs w:val="24"/>
          <w:lang w:val="uk-UA" w:eastAsia="ru-RU"/>
        </w:rPr>
        <w:t>сорок четвертої сесії</w:t>
      </w:r>
      <w:r w:rsidRPr="00522D8E">
        <w:rPr>
          <w:rFonts w:ascii="Times New Roman" w:eastAsia="Times New Roman" w:hAnsi="Times New Roman" w:cs="Times New Roman"/>
          <w:sz w:val="24"/>
          <w:szCs w:val="24"/>
          <w:lang w:val="uk-UA" w:eastAsia="ru-RU"/>
        </w:rPr>
        <w:t xml:space="preserve"> Ічнянської міської ради сьомого скликання</w:t>
      </w:r>
      <w:r>
        <w:rPr>
          <w:rFonts w:ascii="Times New Roman" w:eastAsia="Times New Roman" w:hAnsi="Times New Roman" w:cs="Times New Roman"/>
          <w:sz w:val="24"/>
          <w:szCs w:val="24"/>
          <w:lang w:val="uk-UA" w:eastAsia="ru-RU"/>
        </w:rPr>
        <w:t xml:space="preserve"> </w:t>
      </w:r>
      <w:r w:rsidRPr="00B92D3D">
        <w:rPr>
          <w:rFonts w:ascii="Times New Roman" w:eastAsia="Times New Roman" w:hAnsi="Times New Roman" w:cs="Times New Roman"/>
          <w:sz w:val="24"/>
          <w:szCs w:val="24"/>
          <w:lang w:val="uk-UA" w:eastAsia="ru-RU"/>
        </w:rPr>
        <w:t>№ 360</w:t>
      </w:r>
      <w:r>
        <w:rPr>
          <w:rFonts w:ascii="Times New Roman" w:eastAsia="Times New Roman" w:hAnsi="Times New Roman" w:cs="Times New Roman"/>
          <w:sz w:val="24"/>
          <w:szCs w:val="24"/>
          <w:lang w:val="uk-UA" w:eastAsia="ru-RU"/>
        </w:rPr>
        <w:t>6</w:t>
      </w:r>
      <w:r w:rsidRPr="00B92D3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B92D3D">
        <w:rPr>
          <w:rFonts w:ascii="Times New Roman" w:eastAsia="Times New Roman" w:hAnsi="Times New Roman" w:cs="Times New Roman"/>
          <w:sz w:val="24"/>
          <w:szCs w:val="24"/>
          <w:lang w:val="uk-UA" w:eastAsia="ru-RU"/>
        </w:rPr>
        <w:t>VII</w:t>
      </w:r>
      <w:r w:rsidRPr="00522D8E">
        <w:rPr>
          <w:rFonts w:ascii="Times New Roman" w:eastAsia="Times New Roman" w:hAnsi="Times New Roman" w:cs="Times New Roman"/>
          <w:sz w:val="24"/>
          <w:szCs w:val="24"/>
          <w:lang w:val="uk-UA" w:eastAsia="ru-RU"/>
        </w:rPr>
        <w:t xml:space="preserve"> від </w:t>
      </w:r>
      <w:r w:rsidRPr="00B92D3D">
        <w:rPr>
          <w:rFonts w:ascii="Times New Roman" w:eastAsia="Times New Roman" w:hAnsi="Times New Roman" w:cs="Times New Roman"/>
          <w:sz w:val="24"/>
          <w:szCs w:val="24"/>
          <w:lang w:val="uk-UA" w:eastAsia="ru-RU"/>
        </w:rPr>
        <w:t xml:space="preserve">24 січня 2020 року </w:t>
      </w:r>
      <w:r w:rsidRPr="00522D8E">
        <w:rPr>
          <w:rFonts w:ascii="Times New Roman" w:eastAsia="Times New Roman" w:hAnsi="Times New Roman" w:cs="Times New Roman"/>
          <w:sz w:val="24"/>
          <w:szCs w:val="24"/>
          <w:lang w:val="uk-UA" w:eastAsia="ru-RU"/>
        </w:rPr>
        <w:t>«</w:t>
      </w:r>
      <w:r w:rsidRPr="0049065D">
        <w:rPr>
          <w:rFonts w:ascii="Times New Roman" w:eastAsia="Times New Roman" w:hAnsi="Times New Roman" w:cs="Times New Roman"/>
          <w:sz w:val="24"/>
          <w:szCs w:val="24"/>
          <w:lang w:val="uk-UA" w:eastAsia="ru-RU"/>
        </w:rPr>
        <w:t>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w:t>
      </w:r>
      <w:r>
        <w:rPr>
          <w:rFonts w:ascii="Times New Roman" w:eastAsia="Times New Roman" w:hAnsi="Times New Roman" w:cs="Times New Roman"/>
          <w:sz w:val="24"/>
          <w:szCs w:val="24"/>
          <w:lang w:val="uk-UA" w:eastAsia="ru-RU"/>
        </w:rPr>
        <w:t>»</w:t>
      </w:r>
      <w:r w:rsidRPr="00522D8E">
        <w:rPr>
          <w:rFonts w:ascii="Times New Roman" w:eastAsia="Times New Roman" w:hAnsi="Times New Roman" w:cs="Times New Roman"/>
          <w:sz w:val="24"/>
          <w:szCs w:val="24"/>
          <w:lang w:val="uk-UA" w:eastAsia="ru-RU"/>
        </w:rPr>
        <w:t>.</w:t>
      </w:r>
    </w:p>
    <w:p w:rsidR="00E96AD0" w:rsidRPr="00BE6589" w:rsidRDefault="00E96AD0" w:rsidP="00E96AD0">
      <w:pPr>
        <w:pStyle w:val="a3"/>
        <w:rPr>
          <w:rFonts w:ascii="Times New Roman" w:eastAsia="Times New Roman" w:hAnsi="Times New Roman" w:cs="Times New Roman"/>
          <w:sz w:val="24"/>
          <w:szCs w:val="24"/>
          <w:lang w:val="uk-UA" w:eastAsia="ru-RU"/>
        </w:rPr>
      </w:pPr>
    </w:p>
    <w:p w:rsidR="00E96AD0" w:rsidRDefault="00E96AD0" w:rsidP="00E96AD0">
      <w:pPr>
        <w:pStyle w:val="a3"/>
        <w:numPr>
          <w:ilvl w:val="0"/>
          <w:numId w:val="1"/>
        </w:numPr>
        <w:spacing w:after="0" w:line="240" w:lineRule="auto"/>
        <w:ind w:left="0" w:firstLine="426"/>
        <w:jc w:val="both"/>
        <w:rPr>
          <w:rFonts w:ascii="Times New Roman" w:eastAsia="Times New Roman" w:hAnsi="Times New Roman" w:cs="Times New Roman"/>
          <w:sz w:val="24"/>
          <w:szCs w:val="24"/>
          <w:lang w:val="uk-UA" w:eastAsia="ru-RU"/>
        </w:rPr>
      </w:pPr>
      <w:r w:rsidRPr="00522D8E">
        <w:rPr>
          <w:rFonts w:ascii="Times New Roman" w:eastAsia="Times New Roman" w:hAnsi="Times New Roman" w:cs="Times New Roman"/>
          <w:sz w:val="24"/>
          <w:szCs w:val="24"/>
          <w:lang w:val="uk-UA" w:eastAsia="ru-RU"/>
        </w:rPr>
        <w:t>Викласти в новій редакції Додаток</w:t>
      </w:r>
      <w:r>
        <w:rPr>
          <w:rFonts w:ascii="Times New Roman" w:eastAsia="Times New Roman" w:hAnsi="Times New Roman" w:cs="Times New Roman"/>
          <w:sz w:val="24"/>
          <w:szCs w:val="24"/>
          <w:lang w:val="uk-UA" w:eastAsia="ru-RU"/>
        </w:rPr>
        <w:t xml:space="preserve"> 2</w:t>
      </w:r>
      <w:r w:rsidRPr="00522D8E">
        <w:rPr>
          <w:rFonts w:ascii="Times New Roman" w:eastAsia="Times New Roman" w:hAnsi="Times New Roman" w:cs="Times New Roman"/>
          <w:sz w:val="24"/>
          <w:szCs w:val="24"/>
          <w:lang w:val="uk-UA" w:eastAsia="ru-RU"/>
        </w:rPr>
        <w:t xml:space="preserve"> до рішення </w:t>
      </w:r>
      <w:r>
        <w:rPr>
          <w:rFonts w:ascii="Times New Roman" w:eastAsia="Times New Roman" w:hAnsi="Times New Roman" w:cs="Times New Roman"/>
          <w:sz w:val="24"/>
          <w:szCs w:val="24"/>
          <w:lang w:val="uk-UA" w:eastAsia="ru-RU"/>
        </w:rPr>
        <w:t>сорок четвертої сесії</w:t>
      </w:r>
      <w:r w:rsidRPr="00522D8E">
        <w:rPr>
          <w:rFonts w:ascii="Times New Roman" w:eastAsia="Times New Roman" w:hAnsi="Times New Roman" w:cs="Times New Roman"/>
          <w:sz w:val="24"/>
          <w:szCs w:val="24"/>
          <w:lang w:val="uk-UA" w:eastAsia="ru-RU"/>
        </w:rPr>
        <w:t xml:space="preserve"> Ічнянської міської ради сьомого скликання</w:t>
      </w:r>
      <w:r>
        <w:rPr>
          <w:rFonts w:ascii="Times New Roman" w:eastAsia="Times New Roman" w:hAnsi="Times New Roman" w:cs="Times New Roman"/>
          <w:sz w:val="24"/>
          <w:szCs w:val="24"/>
          <w:lang w:val="uk-UA" w:eastAsia="ru-RU"/>
        </w:rPr>
        <w:t xml:space="preserve"> </w:t>
      </w:r>
      <w:r w:rsidRPr="00B92D3D">
        <w:rPr>
          <w:rFonts w:ascii="Times New Roman" w:eastAsia="Times New Roman" w:hAnsi="Times New Roman" w:cs="Times New Roman"/>
          <w:sz w:val="24"/>
          <w:szCs w:val="24"/>
          <w:lang w:val="uk-UA" w:eastAsia="ru-RU"/>
        </w:rPr>
        <w:t>№ 360</w:t>
      </w:r>
      <w:r>
        <w:rPr>
          <w:rFonts w:ascii="Times New Roman" w:eastAsia="Times New Roman" w:hAnsi="Times New Roman" w:cs="Times New Roman"/>
          <w:sz w:val="24"/>
          <w:szCs w:val="24"/>
          <w:lang w:val="uk-UA" w:eastAsia="ru-RU"/>
        </w:rPr>
        <w:t>6</w:t>
      </w:r>
      <w:r w:rsidRPr="00B92D3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B92D3D">
        <w:rPr>
          <w:rFonts w:ascii="Times New Roman" w:eastAsia="Times New Roman" w:hAnsi="Times New Roman" w:cs="Times New Roman"/>
          <w:sz w:val="24"/>
          <w:szCs w:val="24"/>
          <w:lang w:val="uk-UA" w:eastAsia="ru-RU"/>
        </w:rPr>
        <w:t>VII</w:t>
      </w:r>
      <w:r w:rsidRPr="00522D8E">
        <w:rPr>
          <w:rFonts w:ascii="Times New Roman" w:eastAsia="Times New Roman" w:hAnsi="Times New Roman" w:cs="Times New Roman"/>
          <w:sz w:val="24"/>
          <w:szCs w:val="24"/>
          <w:lang w:val="uk-UA" w:eastAsia="ru-RU"/>
        </w:rPr>
        <w:t xml:space="preserve"> від </w:t>
      </w:r>
      <w:r w:rsidRPr="00B92D3D">
        <w:rPr>
          <w:rFonts w:ascii="Times New Roman" w:eastAsia="Times New Roman" w:hAnsi="Times New Roman" w:cs="Times New Roman"/>
          <w:sz w:val="24"/>
          <w:szCs w:val="24"/>
          <w:lang w:val="uk-UA" w:eastAsia="ru-RU"/>
        </w:rPr>
        <w:t xml:space="preserve">24 січня 2020 року </w:t>
      </w:r>
      <w:r w:rsidRPr="00522D8E">
        <w:rPr>
          <w:rFonts w:ascii="Times New Roman" w:eastAsia="Times New Roman" w:hAnsi="Times New Roman" w:cs="Times New Roman"/>
          <w:sz w:val="24"/>
          <w:szCs w:val="24"/>
          <w:lang w:val="uk-UA" w:eastAsia="ru-RU"/>
        </w:rPr>
        <w:t>«</w:t>
      </w:r>
      <w:r w:rsidRPr="0049065D">
        <w:rPr>
          <w:rFonts w:ascii="Times New Roman" w:eastAsia="Times New Roman" w:hAnsi="Times New Roman" w:cs="Times New Roman"/>
          <w:sz w:val="24"/>
          <w:szCs w:val="24"/>
          <w:lang w:val="uk-UA" w:eastAsia="ru-RU"/>
        </w:rPr>
        <w:t>Про розроблення документації із землеустрою на земельні ділянки комунальної власності Ічнянської міської ради, призначені для продажу права оренди  на земельних торгах у формі аукціону окремими лотами</w:t>
      </w:r>
      <w:r>
        <w:rPr>
          <w:rFonts w:ascii="Times New Roman" w:eastAsia="Times New Roman" w:hAnsi="Times New Roman" w:cs="Times New Roman"/>
          <w:sz w:val="24"/>
          <w:szCs w:val="24"/>
          <w:lang w:val="uk-UA" w:eastAsia="ru-RU"/>
        </w:rPr>
        <w:t>»</w:t>
      </w:r>
      <w:r w:rsidRPr="00522D8E">
        <w:rPr>
          <w:rFonts w:ascii="Times New Roman" w:eastAsia="Times New Roman" w:hAnsi="Times New Roman" w:cs="Times New Roman"/>
          <w:sz w:val="24"/>
          <w:szCs w:val="24"/>
          <w:lang w:val="uk-UA" w:eastAsia="ru-RU"/>
        </w:rPr>
        <w:t>.</w:t>
      </w:r>
    </w:p>
    <w:p w:rsidR="00522D8E" w:rsidRPr="00522D8E" w:rsidRDefault="00522D8E" w:rsidP="00522D8E">
      <w:pPr>
        <w:pStyle w:val="a3"/>
        <w:rPr>
          <w:rFonts w:ascii="Times New Roman" w:eastAsia="Times New Roman" w:hAnsi="Times New Roman" w:cs="Times New Roman"/>
          <w:sz w:val="24"/>
          <w:szCs w:val="24"/>
          <w:lang w:val="uk-UA" w:eastAsia="ru-RU"/>
        </w:rPr>
      </w:pPr>
    </w:p>
    <w:p w:rsidR="00AC48E2" w:rsidRPr="00522D8E" w:rsidRDefault="00AC48E2" w:rsidP="00522D8E">
      <w:pPr>
        <w:pStyle w:val="a3"/>
        <w:numPr>
          <w:ilvl w:val="0"/>
          <w:numId w:val="1"/>
        </w:numPr>
        <w:spacing w:after="0" w:line="240" w:lineRule="auto"/>
        <w:ind w:left="0" w:firstLine="426"/>
        <w:jc w:val="both"/>
        <w:rPr>
          <w:rFonts w:ascii="Times New Roman" w:eastAsia="Times New Roman" w:hAnsi="Times New Roman" w:cs="Times New Roman"/>
          <w:sz w:val="24"/>
          <w:szCs w:val="24"/>
          <w:lang w:val="uk-UA" w:eastAsia="ru-RU"/>
        </w:rPr>
      </w:pPr>
      <w:r w:rsidRPr="00522D8E">
        <w:rPr>
          <w:rFonts w:ascii="Times New Roman" w:eastAsia="Times New Roman" w:hAnsi="Times New Roman" w:cs="Times New Roman"/>
          <w:bCs/>
          <w:sz w:val="24"/>
          <w:szCs w:val="24"/>
          <w:lang w:val="uk-UA" w:eastAsia="ru-RU"/>
        </w:rPr>
        <w:t>Контроль за виконанням цього рішення покласти на постійну комісію з питань регулювання земельних відносин, використання природних ресурсів та охорони навколишнього середовища</w:t>
      </w:r>
      <w:r w:rsidRPr="00522D8E">
        <w:rPr>
          <w:lang w:val="uk-UA"/>
        </w:rPr>
        <w:t>.</w:t>
      </w:r>
    </w:p>
    <w:p w:rsidR="007C4FC4" w:rsidRDefault="007C4FC4" w:rsidP="00522D8E">
      <w:pPr>
        <w:tabs>
          <w:tab w:val="left" w:pos="9600"/>
        </w:tabs>
        <w:spacing w:line="240" w:lineRule="auto"/>
        <w:ind w:right="37"/>
        <w:jc w:val="both"/>
        <w:rPr>
          <w:rFonts w:ascii="Times New Roman" w:eastAsia="Times New Roman" w:hAnsi="Times New Roman" w:cs="Times New Roman"/>
          <w:sz w:val="24"/>
          <w:szCs w:val="24"/>
          <w:lang w:val="uk-UA" w:eastAsia="ru-RU"/>
        </w:rPr>
      </w:pPr>
    </w:p>
    <w:p w:rsidR="00047A5E" w:rsidRPr="00047A5E" w:rsidRDefault="00047A5E" w:rsidP="00522D8E">
      <w:pPr>
        <w:tabs>
          <w:tab w:val="left" w:pos="9600"/>
        </w:tabs>
        <w:spacing w:line="240" w:lineRule="auto"/>
        <w:ind w:right="37"/>
        <w:jc w:val="both"/>
        <w:rPr>
          <w:rFonts w:ascii="Times New Roman" w:eastAsia="Times New Roman" w:hAnsi="Times New Roman" w:cs="Times New Roman"/>
          <w:sz w:val="24"/>
          <w:szCs w:val="24"/>
          <w:lang w:val="uk-UA" w:eastAsia="ru-RU"/>
        </w:rPr>
      </w:pPr>
    </w:p>
    <w:p w:rsidR="00047A5E" w:rsidRPr="00047A5E" w:rsidRDefault="00047A5E" w:rsidP="00047A5E">
      <w:pPr>
        <w:rPr>
          <w:rFonts w:ascii="Times New Roman" w:eastAsia="Times New Roman" w:hAnsi="Times New Roman" w:cs="Times New Roman"/>
          <w:b/>
          <w:sz w:val="24"/>
          <w:szCs w:val="24"/>
          <w:lang w:val="uk-UA" w:eastAsia="ru-RU"/>
        </w:rPr>
      </w:pPr>
      <w:r w:rsidRPr="00047A5E">
        <w:rPr>
          <w:rFonts w:ascii="Times New Roman" w:eastAsia="Times New Roman" w:hAnsi="Times New Roman" w:cs="Times New Roman"/>
          <w:b/>
          <w:sz w:val="24"/>
          <w:szCs w:val="24"/>
          <w:lang w:val="uk-UA" w:eastAsia="ru-RU"/>
        </w:rPr>
        <w:t xml:space="preserve">       Міський голова                              </w:t>
      </w:r>
      <w:r w:rsidRPr="00047A5E">
        <w:rPr>
          <w:rFonts w:ascii="Times New Roman" w:eastAsia="Times New Roman" w:hAnsi="Times New Roman" w:cs="Times New Roman"/>
          <w:b/>
          <w:color w:val="FFFFFF" w:themeColor="background1"/>
          <w:sz w:val="24"/>
          <w:szCs w:val="24"/>
          <w:lang w:val="uk-UA" w:eastAsia="ru-RU"/>
        </w:rPr>
        <w:t>підпис</w:t>
      </w:r>
      <w:r w:rsidRPr="00047A5E">
        <w:rPr>
          <w:rFonts w:ascii="Times New Roman" w:eastAsia="Times New Roman" w:hAnsi="Times New Roman" w:cs="Times New Roman"/>
          <w:b/>
          <w:sz w:val="24"/>
          <w:szCs w:val="24"/>
          <w:lang w:val="uk-UA" w:eastAsia="ru-RU"/>
        </w:rPr>
        <w:t xml:space="preserve">                      О.Ю. Андріанова</w:t>
      </w:r>
    </w:p>
    <w:p w:rsidR="007427F5" w:rsidRPr="007427F5" w:rsidRDefault="007427F5" w:rsidP="007427F5">
      <w:pPr>
        <w:spacing w:after="0" w:line="240" w:lineRule="auto"/>
        <w:jc w:val="center"/>
        <w:rPr>
          <w:rFonts w:ascii="Times New Roman" w:eastAsia="Times New Roman" w:hAnsi="Times New Roman" w:cs="Times New Roman"/>
          <w:i/>
          <w:sz w:val="24"/>
          <w:szCs w:val="24"/>
          <w:lang w:val="uk-UA" w:eastAsia="ru-RU"/>
        </w:rPr>
      </w:pPr>
    </w:p>
    <w:p w:rsidR="007427F5" w:rsidRPr="007427F5" w:rsidRDefault="007427F5" w:rsidP="007427F5">
      <w:pPr>
        <w:tabs>
          <w:tab w:val="left" w:pos="1496"/>
        </w:tabs>
        <w:spacing w:after="0" w:line="240" w:lineRule="auto"/>
        <w:rPr>
          <w:rFonts w:ascii="Times New Roman" w:eastAsia="Times New Roman" w:hAnsi="Times New Roman" w:cs="Times New Roman"/>
          <w:i/>
          <w:color w:val="FFFFFF"/>
          <w:sz w:val="24"/>
          <w:szCs w:val="24"/>
          <w:lang w:val="uk-UA" w:eastAsia="ru-RU"/>
        </w:rPr>
      </w:pPr>
      <w:r w:rsidRPr="007427F5">
        <w:rPr>
          <w:rFonts w:ascii="Times New Roman" w:eastAsia="Times New Roman" w:hAnsi="Times New Roman" w:cs="Times New Roman"/>
          <w:i/>
          <w:color w:val="FFFFFF"/>
          <w:sz w:val="24"/>
          <w:szCs w:val="24"/>
          <w:lang w:val="uk-UA" w:eastAsia="ru-RU"/>
        </w:rPr>
        <w:t xml:space="preserve">               Згідно з оригіналом</w:t>
      </w:r>
    </w:p>
    <w:p w:rsidR="007427F5" w:rsidRPr="007427F5" w:rsidRDefault="007427F5" w:rsidP="007427F5">
      <w:pPr>
        <w:tabs>
          <w:tab w:val="num" w:pos="720"/>
        </w:tabs>
        <w:spacing w:after="0" w:line="240" w:lineRule="auto"/>
        <w:ind w:left="720" w:right="386"/>
        <w:rPr>
          <w:rFonts w:ascii="Times New Roman" w:eastAsia="Times New Roman" w:hAnsi="Times New Roman" w:cs="Times New Roman"/>
          <w:i/>
          <w:color w:val="FFFFFF"/>
          <w:sz w:val="24"/>
          <w:szCs w:val="24"/>
          <w:lang w:val="uk-UA" w:eastAsia="ru-RU"/>
        </w:rPr>
      </w:pPr>
      <w:r w:rsidRPr="007427F5">
        <w:rPr>
          <w:rFonts w:ascii="Times New Roman" w:eastAsia="Times New Roman" w:hAnsi="Times New Roman" w:cs="Times New Roman"/>
          <w:i/>
          <w:color w:val="FFFFFF"/>
          <w:sz w:val="24"/>
          <w:szCs w:val="24"/>
          <w:lang w:val="uk-UA" w:eastAsia="ru-RU"/>
        </w:rPr>
        <w:t>Секретар міської ради                                                           В.Г. Колос</w:t>
      </w:r>
    </w:p>
    <w:p w:rsidR="007427F5" w:rsidRPr="007427F5" w:rsidRDefault="007427F5" w:rsidP="007427F5">
      <w:pPr>
        <w:tabs>
          <w:tab w:val="num" w:pos="720"/>
        </w:tabs>
        <w:spacing w:after="0" w:line="240" w:lineRule="auto"/>
        <w:ind w:left="720" w:right="386"/>
        <w:rPr>
          <w:rFonts w:ascii="Times New Roman" w:eastAsia="Times New Roman" w:hAnsi="Times New Roman" w:cs="Times New Roman"/>
          <w:i/>
          <w:color w:val="FF0000"/>
          <w:sz w:val="24"/>
          <w:szCs w:val="24"/>
          <w:lang w:val="uk-UA" w:eastAsia="ru-RU"/>
        </w:rPr>
      </w:pPr>
    </w:p>
    <w:p w:rsidR="007427F5" w:rsidRPr="007427F5" w:rsidRDefault="007427F5" w:rsidP="007427F5">
      <w:pPr>
        <w:spacing w:after="0" w:line="240" w:lineRule="auto"/>
        <w:jc w:val="center"/>
        <w:rPr>
          <w:rFonts w:ascii="Times New Roman" w:eastAsia="Times New Roman" w:hAnsi="Times New Roman" w:cs="Times New Roman"/>
          <w:i/>
          <w:sz w:val="24"/>
          <w:szCs w:val="24"/>
          <w:lang w:val="uk-UA" w:eastAsia="ru-RU"/>
        </w:rPr>
      </w:pPr>
    </w:p>
    <w:p w:rsidR="00514F1B" w:rsidRDefault="00514F1B" w:rsidP="00514F1B">
      <w:pPr>
        <w:spacing w:after="0" w:line="240" w:lineRule="auto"/>
        <w:rPr>
          <w:i/>
          <w:lang w:val="uk-UA"/>
        </w:rPr>
      </w:pPr>
    </w:p>
    <w:sectPr w:rsidR="00514F1B" w:rsidSect="00522D8E">
      <w:pgSz w:w="11906" w:h="16838"/>
      <w:pgMar w:top="851"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7ABA"/>
    <w:multiLevelType w:val="hybridMultilevel"/>
    <w:tmpl w:val="EC588D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3005598"/>
    <w:multiLevelType w:val="hybridMultilevel"/>
    <w:tmpl w:val="F9C0BBC8"/>
    <w:lvl w:ilvl="0" w:tplc="48E2612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81957FA"/>
    <w:multiLevelType w:val="hybridMultilevel"/>
    <w:tmpl w:val="0C3832C6"/>
    <w:lvl w:ilvl="0" w:tplc="418A9632">
      <w:start w:val="1"/>
      <w:numFmt w:val="decimal"/>
      <w:lvlText w:val="%1."/>
      <w:lvlJc w:val="left"/>
      <w:pPr>
        <w:tabs>
          <w:tab w:val="num" w:pos="360"/>
        </w:tabs>
        <w:ind w:left="360" w:hanging="360"/>
      </w:pPr>
      <w:rPr>
        <w:b w:val="0"/>
      </w:r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3">
    <w:nsid w:val="7D416B6B"/>
    <w:multiLevelType w:val="hybridMultilevel"/>
    <w:tmpl w:val="E57A3E12"/>
    <w:lvl w:ilvl="0" w:tplc="48E2612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732F"/>
    <w:rsid w:val="00020E8F"/>
    <w:rsid w:val="00047A5E"/>
    <w:rsid w:val="000A222A"/>
    <w:rsid w:val="001A0622"/>
    <w:rsid w:val="00271609"/>
    <w:rsid w:val="00314C6A"/>
    <w:rsid w:val="003A4FE1"/>
    <w:rsid w:val="003C568D"/>
    <w:rsid w:val="00417C4D"/>
    <w:rsid w:val="0045712D"/>
    <w:rsid w:val="00473858"/>
    <w:rsid w:val="004A31B7"/>
    <w:rsid w:val="0050195E"/>
    <w:rsid w:val="00514F1B"/>
    <w:rsid w:val="00522D8E"/>
    <w:rsid w:val="0052732F"/>
    <w:rsid w:val="00572C91"/>
    <w:rsid w:val="00641CC1"/>
    <w:rsid w:val="00693BDF"/>
    <w:rsid w:val="006D3532"/>
    <w:rsid w:val="007126B2"/>
    <w:rsid w:val="00735ADD"/>
    <w:rsid w:val="007427F5"/>
    <w:rsid w:val="007C4FC4"/>
    <w:rsid w:val="008958A4"/>
    <w:rsid w:val="008D7CE1"/>
    <w:rsid w:val="00957953"/>
    <w:rsid w:val="009711A8"/>
    <w:rsid w:val="00A26B32"/>
    <w:rsid w:val="00A429FE"/>
    <w:rsid w:val="00A94134"/>
    <w:rsid w:val="00AC48E2"/>
    <w:rsid w:val="00B07469"/>
    <w:rsid w:val="00B92D3D"/>
    <w:rsid w:val="00B943A4"/>
    <w:rsid w:val="00BE6589"/>
    <w:rsid w:val="00CC15B1"/>
    <w:rsid w:val="00CE7F31"/>
    <w:rsid w:val="00D5787A"/>
    <w:rsid w:val="00DB00AD"/>
    <w:rsid w:val="00DE3932"/>
    <w:rsid w:val="00E66539"/>
    <w:rsid w:val="00E96AD0"/>
    <w:rsid w:val="00EB3A39"/>
    <w:rsid w:val="00EC19AD"/>
    <w:rsid w:val="00EF0257"/>
    <w:rsid w:val="00F75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22F01-7CFD-4F5D-BEA8-34A42D11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8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C4"/>
    <w:pPr>
      <w:ind w:left="720"/>
      <w:contextualSpacing/>
    </w:pPr>
  </w:style>
  <w:style w:type="paragraph" w:styleId="a4">
    <w:name w:val="Balloon Text"/>
    <w:basedOn w:val="a"/>
    <w:link w:val="a5"/>
    <w:uiPriority w:val="99"/>
    <w:semiHidden/>
    <w:unhideWhenUsed/>
    <w:rsid w:val="009579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953"/>
    <w:rPr>
      <w:rFonts w:ascii="Tahoma" w:hAnsi="Tahoma" w:cs="Tahoma"/>
      <w:sz w:val="16"/>
      <w:szCs w:val="16"/>
    </w:rPr>
  </w:style>
  <w:style w:type="character" w:styleId="a6">
    <w:name w:val="Strong"/>
    <w:basedOn w:val="a0"/>
    <w:uiPriority w:val="22"/>
    <w:qFormat/>
    <w:rsid w:val="00957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7995">
      <w:bodyDiv w:val="1"/>
      <w:marLeft w:val="0"/>
      <w:marRight w:val="0"/>
      <w:marTop w:val="0"/>
      <w:marBottom w:val="0"/>
      <w:divBdr>
        <w:top w:val="none" w:sz="0" w:space="0" w:color="auto"/>
        <w:left w:val="none" w:sz="0" w:space="0" w:color="auto"/>
        <w:bottom w:val="none" w:sz="0" w:space="0" w:color="auto"/>
        <w:right w:val="none" w:sz="0" w:space="0" w:color="auto"/>
      </w:divBdr>
    </w:div>
    <w:div w:id="552623654">
      <w:bodyDiv w:val="1"/>
      <w:marLeft w:val="0"/>
      <w:marRight w:val="0"/>
      <w:marTop w:val="0"/>
      <w:marBottom w:val="0"/>
      <w:divBdr>
        <w:top w:val="none" w:sz="0" w:space="0" w:color="auto"/>
        <w:left w:val="none" w:sz="0" w:space="0" w:color="auto"/>
        <w:bottom w:val="none" w:sz="0" w:space="0" w:color="auto"/>
        <w:right w:val="none" w:sz="0" w:space="0" w:color="auto"/>
      </w:divBdr>
    </w:div>
    <w:div w:id="679508020">
      <w:bodyDiv w:val="1"/>
      <w:marLeft w:val="0"/>
      <w:marRight w:val="0"/>
      <w:marTop w:val="0"/>
      <w:marBottom w:val="0"/>
      <w:divBdr>
        <w:top w:val="none" w:sz="0" w:space="0" w:color="auto"/>
        <w:left w:val="none" w:sz="0" w:space="0" w:color="auto"/>
        <w:bottom w:val="none" w:sz="0" w:space="0" w:color="auto"/>
        <w:right w:val="none" w:sz="0" w:space="0" w:color="auto"/>
      </w:divBdr>
    </w:div>
    <w:div w:id="910847694">
      <w:bodyDiv w:val="1"/>
      <w:marLeft w:val="0"/>
      <w:marRight w:val="0"/>
      <w:marTop w:val="0"/>
      <w:marBottom w:val="0"/>
      <w:divBdr>
        <w:top w:val="none" w:sz="0" w:space="0" w:color="auto"/>
        <w:left w:val="none" w:sz="0" w:space="0" w:color="auto"/>
        <w:bottom w:val="none" w:sz="0" w:space="0" w:color="auto"/>
        <w:right w:val="none" w:sz="0" w:space="0" w:color="auto"/>
      </w:divBdr>
    </w:div>
    <w:div w:id="1543208068">
      <w:bodyDiv w:val="1"/>
      <w:marLeft w:val="0"/>
      <w:marRight w:val="0"/>
      <w:marTop w:val="0"/>
      <w:marBottom w:val="0"/>
      <w:divBdr>
        <w:top w:val="none" w:sz="0" w:space="0" w:color="auto"/>
        <w:left w:val="none" w:sz="0" w:space="0" w:color="auto"/>
        <w:bottom w:val="none" w:sz="0" w:space="0" w:color="auto"/>
        <w:right w:val="none" w:sz="0" w:space="0" w:color="auto"/>
      </w:divBdr>
    </w:div>
    <w:div w:id="2073963771">
      <w:bodyDiv w:val="1"/>
      <w:marLeft w:val="0"/>
      <w:marRight w:val="0"/>
      <w:marTop w:val="0"/>
      <w:marBottom w:val="0"/>
      <w:divBdr>
        <w:top w:val="none" w:sz="0" w:space="0" w:color="auto"/>
        <w:left w:val="none" w:sz="0" w:space="0" w:color="auto"/>
        <w:bottom w:val="none" w:sz="0" w:space="0" w:color="auto"/>
        <w:right w:val="none" w:sz="0" w:space="0" w:color="auto"/>
      </w:divBdr>
    </w:div>
    <w:div w:id="21402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38</cp:revision>
  <cp:lastPrinted>2020-06-26T06:05:00Z</cp:lastPrinted>
  <dcterms:created xsi:type="dcterms:W3CDTF">2019-05-03T08:34:00Z</dcterms:created>
  <dcterms:modified xsi:type="dcterms:W3CDTF">2020-10-07T07:52:00Z</dcterms:modified>
</cp:coreProperties>
</file>